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638C" w14:textId="0C462D9A" w:rsidR="00DD34F6" w:rsidRPr="00C26AA4" w:rsidRDefault="001658BE" w:rsidP="00E45148">
      <w:pPr>
        <w:spacing w:after="60"/>
        <w:ind w:right="57"/>
        <w:jc w:val="center"/>
        <w:rPr>
          <w:rFonts w:ascii="Candara" w:hAnsi="Candara"/>
          <w:b/>
          <w:color w:val="0000FF"/>
          <w:spacing w:val="40"/>
          <w:sz w:val="36"/>
          <w:szCs w:val="36"/>
        </w:rPr>
      </w:pPr>
      <w:r w:rsidRPr="001658BE">
        <w:rPr>
          <w:rFonts w:ascii="Candara" w:hAnsi="Candara"/>
          <w:b/>
          <w:color w:val="0000FF"/>
          <w:spacing w:val="40"/>
          <w:sz w:val="48"/>
          <w:szCs w:val="48"/>
        </w:rPr>
        <w:t>202</w:t>
      </w:r>
      <w:r w:rsidR="00395860">
        <w:rPr>
          <w:rFonts w:ascii="Candara" w:hAnsi="Candara"/>
          <w:b/>
          <w:color w:val="0000FF"/>
          <w:spacing w:val="40"/>
          <w:sz w:val="48"/>
          <w:szCs w:val="48"/>
        </w:rPr>
        <w:t>6</w:t>
      </w:r>
      <w:r>
        <w:rPr>
          <w:rFonts w:ascii="Candara" w:hAnsi="Candara"/>
          <w:b/>
          <w:color w:val="0000FF"/>
          <w:spacing w:val="40"/>
          <w:sz w:val="36"/>
          <w:szCs w:val="36"/>
        </w:rPr>
        <w:t xml:space="preserve"> </w:t>
      </w:r>
      <w:r w:rsidR="00F75E06" w:rsidRPr="00F75E06">
        <w:rPr>
          <w:rFonts w:ascii="Candara" w:hAnsi="Candara"/>
          <w:b/>
          <w:color w:val="0000FF"/>
          <w:spacing w:val="40"/>
          <w:sz w:val="40"/>
          <w:szCs w:val="40"/>
        </w:rPr>
        <w:t>CONTEST &amp; EXHIBITION RULES</w:t>
      </w:r>
    </w:p>
    <w:p w14:paraId="67C5301C" w14:textId="2D8BAA15" w:rsidR="001F6E12" w:rsidRPr="00D36FF5" w:rsidRDefault="00395860" w:rsidP="00DD1BAD">
      <w:pPr>
        <w:spacing w:after="60"/>
        <w:ind w:right="57"/>
        <w:jc w:val="center"/>
        <w:rPr>
          <w:rFonts w:ascii="Candara" w:hAnsi="Candara"/>
          <w:b/>
          <w:color w:val="0000FF"/>
          <w:spacing w:val="40"/>
          <w:sz w:val="28"/>
          <w:szCs w:val="28"/>
        </w:rPr>
      </w:pPr>
      <w:r>
        <w:rPr>
          <w:rFonts w:ascii="Candara" w:hAnsi="Candara"/>
          <w:b/>
          <w:color w:val="0000FF"/>
          <w:spacing w:val="40"/>
          <w:sz w:val="28"/>
          <w:szCs w:val="28"/>
        </w:rPr>
        <w:t xml:space="preserve">4 </w:t>
      </w:r>
      <w:r w:rsidR="00F75E06">
        <w:rPr>
          <w:rFonts w:ascii="Candara" w:hAnsi="Candara"/>
          <w:b/>
          <w:color w:val="0000FF"/>
          <w:spacing w:val="40"/>
          <w:sz w:val="28"/>
          <w:szCs w:val="28"/>
        </w:rPr>
        <w:t>October</w:t>
      </w:r>
      <w:r>
        <w:rPr>
          <w:rFonts w:ascii="Candara" w:hAnsi="Candara"/>
          <w:b/>
          <w:color w:val="0000FF"/>
          <w:spacing w:val="40"/>
          <w:sz w:val="28"/>
          <w:szCs w:val="28"/>
        </w:rPr>
        <w:t xml:space="preserve"> </w:t>
      </w:r>
      <w:r w:rsidR="00DD34F6" w:rsidRPr="00D36FF5">
        <w:rPr>
          <w:rFonts w:ascii="Candara" w:hAnsi="Candara"/>
          <w:b/>
          <w:color w:val="0000FF"/>
          <w:spacing w:val="40"/>
          <w:sz w:val="28"/>
          <w:szCs w:val="28"/>
        </w:rPr>
        <w:t>-</w:t>
      </w:r>
      <w:r w:rsidR="006E1E90" w:rsidRPr="00D36FF5">
        <w:rPr>
          <w:rFonts w:ascii="Candara" w:hAnsi="Candara"/>
          <w:b/>
          <w:color w:val="0000FF"/>
          <w:spacing w:val="40"/>
          <w:sz w:val="28"/>
          <w:szCs w:val="28"/>
        </w:rPr>
        <w:t xml:space="preserve"> </w:t>
      </w:r>
      <w:r w:rsidR="005D316C">
        <w:rPr>
          <w:rFonts w:ascii="Candara" w:hAnsi="Candara"/>
          <w:b/>
          <w:color w:val="0000FF"/>
          <w:spacing w:val="40"/>
          <w:sz w:val="28"/>
          <w:szCs w:val="28"/>
        </w:rPr>
        <w:t>8</w:t>
      </w:r>
      <w:r w:rsidR="00352E76" w:rsidRPr="00D36FF5">
        <w:rPr>
          <w:rFonts w:ascii="Candara" w:hAnsi="Candara"/>
          <w:b/>
          <w:color w:val="0000FF"/>
          <w:spacing w:val="40"/>
          <w:sz w:val="28"/>
          <w:szCs w:val="28"/>
        </w:rPr>
        <w:t xml:space="preserve"> </w:t>
      </w:r>
      <w:r w:rsidR="00F75E06">
        <w:rPr>
          <w:rFonts w:ascii="Candara" w:hAnsi="Candara"/>
          <w:b/>
          <w:color w:val="0000FF"/>
          <w:spacing w:val="40"/>
          <w:sz w:val="28"/>
          <w:szCs w:val="28"/>
        </w:rPr>
        <w:t>November</w:t>
      </w:r>
      <w:r w:rsidR="00DD34F6" w:rsidRPr="00D36FF5">
        <w:rPr>
          <w:rFonts w:ascii="Candara" w:hAnsi="Candara"/>
          <w:b/>
          <w:color w:val="0000FF"/>
          <w:spacing w:val="40"/>
          <w:sz w:val="28"/>
          <w:szCs w:val="28"/>
        </w:rPr>
        <w:t xml:space="preserve"> 202</w:t>
      </w:r>
      <w:r>
        <w:rPr>
          <w:rFonts w:ascii="Candara" w:hAnsi="Candara"/>
          <w:b/>
          <w:color w:val="0000FF"/>
          <w:spacing w:val="40"/>
          <w:sz w:val="28"/>
          <w:szCs w:val="28"/>
        </w:rPr>
        <w:t>6</w:t>
      </w:r>
    </w:p>
    <w:p w14:paraId="48DBA840" w14:textId="03279554" w:rsidR="00F75E06" w:rsidRPr="00F75E06" w:rsidRDefault="00F75E06" w:rsidP="00F75E06">
      <w:pPr>
        <w:pStyle w:val="Paragrafoelenco"/>
        <w:numPr>
          <w:ilvl w:val="0"/>
          <w:numId w:val="8"/>
        </w:numPr>
        <w:autoSpaceDE w:val="0"/>
        <w:autoSpaceDN w:val="0"/>
        <w:adjustRightInd w:val="0"/>
        <w:spacing w:after="40"/>
        <w:ind w:left="284" w:right="57" w:hanging="284"/>
        <w:jc w:val="both"/>
        <w:rPr>
          <w:rFonts w:ascii="Candara" w:hAnsi="Candara" w:cs="Arial"/>
          <w:b/>
          <w:color w:val="0000FF"/>
          <w:sz w:val="24"/>
          <w:szCs w:val="24"/>
          <w:u w:val="single"/>
          <w:lang w:val="en-GB"/>
        </w:rPr>
      </w:pPr>
      <w:bookmarkStart w:id="0" w:name="_Hlk88128981"/>
      <w:r w:rsidRPr="00F75E06">
        <w:rPr>
          <w:rFonts w:ascii="Candara" w:hAnsi="Candara"/>
          <w:b/>
          <w:color w:val="0000FF"/>
          <w:sz w:val="24"/>
          <w:szCs w:val="24"/>
          <w:u w:val="single"/>
          <w:lang w:val="en-GB"/>
        </w:rPr>
        <w:t>Registration for the exhibition</w:t>
      </w:r>
      <w:r w:rsidR="0031745F" w:rsidRPr="00F75E06">
        <w:rPr>
          <w:rFonts w:ascii="Candara" w:hAnsi="Candara"/>
          <w:b/>
          <w:color w:val="0000FF"/>
          <w:sz w:val="24"/>
          <w:szCs w:val="24"/>
          <w:u w:val="single"/>
          <w:lang w:val="en-GB"/>
        </w:rPr>
        <w:t>:</w:t>
      </w:r>
      <w:r w:rsidR="00C1256B" w:rsidRPr="00F75E06">
        <w:rPr>
          <w:rFonts w:ascii="Candara" w:hAnsi="Candara"/>
          <w:color w:val="0000FF"/>
          <w:sz w:val="24"/>
          <w:szCs w:val="24"/>
          <w:lang w:val="en-GB"/>
        </w:rPr>
        <w:t xml:space="preserve"> </w:t>
      </w:r>
      <w:bookmarkEnd w:id="0"/>
      <w:r w:rsidRPr="00F75E06">
        <w:rPr>
          <w:rFonts w:ascii="Candara" w:hAnsi="Candara"/>
          <w:sz w:val="24"/>
          <w:szCs w:val="24"/>
          <w:lang w:val="en-GB"/>
        </w:rPr>
        <w:t xml:space="preserve">applications must be received no later than </w:t>
      </w:r>
      <w:r w:rsidRPr="00F75E06">
        <w:rPr>
          <w:rFonts w:ascii="Candara" w:hAnsi="Candara"/>
          <w:b/>
          <w:bCs/>
          <w:sz w:val="24"/>
          <w:szCs w:val="24"/>
          <w:lang w:val="en-GB"/>
        </w:rPr>
        <w:t>2</w:t>
      </w:r>
      <w:r w:rsidR="00B701B9">
        <w:rPr>
          <w:rFonts w:ascii="Candara" w:hAnsi="Candara"/>
          <w:b/>
          <w:bCs/>
          <w:sz w:val="24"/>
          <w:szCs w:val="24"/>
          <w:lang w:val="en-GB"/>
        </w:rPr>
        <w:t>4</w:t>
      </w:r>
      <w:r w:rsidRPr="00F75E06">
        <w:rPr>
          <w:rFonts w:ascii="Candara" w:hAnsi="Candara"/>
          <w:b/>
          <w:bCs/>
          <w:sz w:val="24"/>
          <w:szCs w:val="24"/>
          <w:lang w:val="en-GB"/>
        </w:rPr>
        <w:t xml:space="preserve"> August 2026</w:t>
      </w:r>
      <w:r w:rsidRPr="00F75E06">
        <w:rPr>
          <w:rFonts w:ascii="Candara" w:hAnsi="Candara"/>
          <w:sz w:val="24"/>
          <w:szCs w:val="24"/>
          <w:lang w:val="en-GB"/>
        </w:rPr>
        <w:t xml:space="preserve">. Each participant may exhibit </w:t>
      </w:r>
      <w:r w:rsidRPr="00F75E06">
        <w:rPr>
          <w:rFonts w:ascii="Candara" w:hAnsi="Candara"/>
          <w:b/>
          <w:bCs/>
          <w:sz w:val="24"/>
          <w:szCs w:val="24"/>
          <w:lang w:val="en-GB"/>
        </w:rPr>
        <w:t>2 works</w:t>
      </w:r>
      <w:r w:rsidRPr="00F75E06">
        <w:rPr>
          <w:rFonts w:ascii="Candara" w:hAnsi="Candara"/>
          <w:sz w:val="24"/>
          <w:szCs w:val="24"/>
          <w:lang w:val="en-GB"/>
        </w:rPr>
        <w:t xml:space="preserve">, with a maximum size of </w:t>
      </w:r>
      <w:r w:rsidRPr="00F75E06">
        <w:rPr>
          <w:rFonts w:ascii="Candara" w:hAnsi="Candara"/>
          <w:b/>
          <w:bCs/>
          <w:sz w:val="24"/>
          <w:szCs w:val="24"/>
          <w:lang w:val="en-GB"/>
        </w:rPr>
        <w:t>50 x 50 cm</w:t>
      </w:r>
      <w:r w:rsidRPr="00F75E06">
        <w:rPr>
          <w:rFonts w:ascii="Candara" w:hAnsi="Candara"/>
          <w:sz w:val="24"/>
          <w:szCs w:val="24"/>
          <w:lang w:val="en-GB"/>
        </w:rPr>
        <w:t xml:space="preserve">, or up to </w:t>
      </w:r>
      <w:r w:rsidRPr="00F75E06">
        <w:rPr>
          <w:rFonts w:ascii="Candara" w:hAnsi="Candara"/>
          <w:b/>
          <w:bCs/>
          <w:sz w:val="24"/>
          <w:szCs w:val="24"/>
          <w:lang w:val="en-GB"/>
        </w:rPr>
        <w:t>5 small goldsmithing/jewellery pieces</w:t>
      </w:r>
      <w:r>
        <w:rPr>
          <w:rFonts w:ascii="Candara" w:hAnsi="Candara"/>
          <w:sz w:val="24"/>
          <w:szCs w:val="24"/>
          <w:lang w:val="en-GB"/>
        </w:rPr>
        <w:t xml:space="preserve"> </w:t>
      </w:r>
      <w:r w:rsidRPr="00F75E06">
        <w:rPr>
          <w:rFonts w:ascii="Candara" w:hAnsi="Candara"/>
          <w:sz w:val="24"/>
          <w:szCs w:val="24"/>
          <w:lang w:val="en-GB"/>
        </w:rPr>
        <w:t xml:space="preserve">in </w:t>
      </w:r>
      <w:r>
        <w:rPr>
          <w:rFonts w:ascii="Candara" w:hAnsi="Candara"/>
          <w:sz w:val="24"/>
          <w:szCs w:val="24"/>
          <w:lang w:val="en-GB"/>
        </w:rPr>
        <w:t>vitreous</w:t>
      </w:r>
      <w:r w:rsidRPr="00F75E06">
        <w:rPr>
          <w:rFonts w:ascii="Candara" w:hAnsi="Candara"/>
          <w:sz w:val="24"/>
          <w:szCs w:val="24"/>
          <w:lang w:val="en-GB"/>
        </w:rPr>
        <w:t xml:space="preserve"> enamel. Other </w:t>
      </w:r>
      <w:r w:rsidR="00506BF3">
        <w:rPr>
          <w:rFonts w:ascii="Candara" w:hAnsi="Candara"/>
          <w:sz w:val="24"/>
          <w:szCs w:val="24"/>
          <w:lang w:val="en-GB"/>
        </w:rPr>
        <w:t>techniques</w:t>
      </w:r>
      <w:r w:rsidRPr="00F75E06">
        <w:rPr>
          <w:rFonts w:ascii="Candara" w:hAnsi="Candara"/>
          <w:sz w:val="24"/>
          <w:szCs w:val="24"/>
          <w:lang w:val="en-GB"/>
        </w:rPr>
        <w:t xml:space="preserve"> are also accepted — including ceramics, glass, textile works, batik, oil painting, acrylic painting, etc. — for participation in the </w:t>
      </w:r>
      <w:r w:rsidRPr="00F75E06">
        <w:rPr>
          <w:rFonts w:ascii="Candara" w:hAnsi="Candara"/>
          <w:b/>
          <w:bCs/>
          <w:sz w:val="24"/>
          <w:szCs w:val="24"/>
          <w:lang w:val="en-GB"/>
        </w:rPr>
        <w:t>“Other Arts”</w:t>
      </w:r>
      <w:r w:rsidRPr="00F75E06">
        <w:rPr>
          <w:rFonts w:ascii="Candara" w:hAnsi="Candara"/>
          <w:sz w:val="24"/>
          <w:szCs w:val="24"/>
          <w:lang w:val="en-GB"/>
        </w:rPr>
        <w:t xml:space="preserve"> section. Depending on the number of applicants, the number of admitted works may be increased or reduced. </w:t>
      </w:r>
      <w:r w:rsidRPr="00F75E06">
        <w:rPr>
          <w:rFonts w:ascii="Candara" w:hAnsi="Candara"/>
          <w:b/>
          <w:bCs/>
          <w:sz w:val="24"/>
          <w:szCs w:val="24"/>
          <w:u w:val="single"/>
          <w:lang w:val="en-GB"/>
        </w:rPr>
        <w:t>Only one work per artist may be entered in the contest. Works outside the contest are also accepted.</w:t>
      </w:r>
      <w:r w:rsidRPr="00F75E06">
        <w:rPr>
          <w:rFonts w:ascii="Candara" w:hAnsi="Candara"/>
          <w:sz w:val="24"/>
          <w:szCs w:val="24"/>
          <w:lang w:val="en-GB"/>
        </w:rPr>
        <w:t xml:space="preserve"> The Committee reserves the right to accept works of different </w:t>
      </w:r>
      <w:r w:rsidR="00506BF3">
        <w:rPr>
          <w:rFonts w:ascii="Candara" w:hAnsi="Candara"/>
          <w:sz w:val="24"/>
          <w:szCs w:val="24"/>
          <w:lang w:val="en-GB"/>
        </w:rPr>
        <w:t>sizes</w:t>
      </w:r>
      <w:r w:rsidRPr="00F75E06">
        <w:rPr>
          <w:rFonts w:ascii="Candara" w:hAnsi="Candara"/>
          <w:sz w:val="24"/>
          <w:szCs w:val="24"/>
          <w:lang w:val="en-GB"/>
        </w:rPr>
        <w:t xml:space="preserve">. </w:t>
      </w:r>
      <w:r w:rsidRPr="00F75E06">
        <w:rPr>
          <w:rFonts w:ascii="Candara" w:hAnsi="Candara"/>
          <w:b/>
          <w:bCs/>
          <w:sz w:val="24"/>
          <w:szCs w:val="24"/>
          <w:u w:val="single"/>
          <w:lang w:val="en-GB"/>
        </w:rPr>
        <w:t xml:space="preserve">Works that have already taken part in other contests </w:t>
      </w:r>
      <w:r w:rsidR="00506BF3">
        <w:rPr>
          <w:rFonts w:ascii="Candara" w:hAnsi="Candara"/>
          <w:b/>
          <w:bCs/>
          <w:sz w:val="24"/>
          <w:szCs w:val="24"/>
          <w:u w:val="single"/>
          <w:lang w:val="en-GB"/>
        </w:rPr>
        <w:t>won’t</w:t>
      </w:r>
      <w:r w:rsidRPr="00F75E06">
        <w:rPr>
          <w:rFonts w:ascii="Candara" w:hAnsi="Candara"/>
          <w:b/>
          <w:bCs/>
          <w:sz w:val="24"/>
          <w:szCs w:val="24"/>
          <w:u w:val="single"/>
          <w:lang w:val="en-GB"/>
        </w:rPr>
        <w:t xml:space="preserve"> be accepted</w:t>
      </w:r>
      <w:r w:rsidR="00506BF3">
        <w:rPr>
          <w:rFonts w:ascii="Candara" w:hAnsi="Candara"/>
          <w:b/>
          <w:bCs/>
          <w:sz w:val="24"/>
          <w:szCs w:val="24"/>
          <w:u w:val="single"/>
          <w:lang w:val="en-GB"/>
        </w:rPr>
        <w:t xml:space="preserve"> to the contest</w:t>
      </w:r>
      <w:r w:rsidRPr="00F75E06">
        <w:rPr>
          <w:rFonts w:ascii="Candara" w:hAnsi="Candara"/>
          <w:sz w:val="24"/>
          <w:szCs w:val="24"/>
          <w:lang w:val="en-GB"/>
        </w:rPr>
        <w:t>.</w:t>
      </w:r>
    </w:p>
    <w:p w14:paraId="1685632C" w14:textId="4792CDB1" w:rsidR="006563AF" w:rsidRPr="00F75E06" w:rsidRDefault="00F75E06" w:rsidP="00F75E06">
      <w:pPr>
        <w:pStyle w:val="Paragrafoelenco"/>
        <w:numPr>
          <w:ilvl w:val="0"/>
          <w:numId w:val="8"/>
        </w:numPr>
        <w:autoSpaceDE w:val="0"/>
        <w:autoSpaceDN w:val="0"/>
        <w:adjustRightInd w:val="0"/>
        <w:spacing w:after="40"/>
        <w:ind w:left="284" w:right="57" w:hanging="284"/>
        <w:jc w:val="both"/>
        <w:rPr>
          <w:rFonts w:ascii="Candara" w:hAnsi="Candara" w:cs="Arial"/>
          <w:b/>
          <w:color w:val="0000FF"/>
          <w:sz w:val="24"/>
          <w:szCs w:val="24"/>
          <w:u w:val="single"/>
          <w:lang w:val="en-GB"/>
        </w:rPr>
      </w:pPr>
      <w:r w:rsidRPr="00F75E06">
        <w:rPr>
          <w:rFonts w:ascii="Candara" w:hAnsi="Candara" w:cs="Arial"/>
          <w:b/>
          <w:color w:val="0000FF"/>
          <w:sz w:val="24"/>
          <w:szCs w:val="24"/>
          <w:u w:val="single"/>
          <w:lang w:val="en-GB"/>
        </w:rPr>
        <w:t>The registration must include</w:t>
      </w:r>
      <w:r w:rsidR="006563AF" w:rsidRPr="00F75E06">
        <w:rPr>
          <w:rFonts w:ascii="Candara" w:hAnsi="Candara" w:cs="Arial"/>
          <w:b/>
          <w:color w:val="0000FF"/>
          <w:sz w:val="24"/>
          <w:szCs w:val="24"/>
          <w:lang w:val="en-GB"/>
        </w:rPr>
        <w:t>:</w:t>
      </w:r>
      <w:r w:rsidR="00E559AD" w:rsidRPr="00F75E06">
        <w:rPr>
          <w:rFonts w:ascii="Candara" w:hAnsi="Candara" w:cs="Arial"/>
          <w:b/>
          <w:color w:val="0000FF"/>
          <w:sz w:val="24"/>
          <w:szCs w:val="24"/>
          <w:lang w:val="en-GB"/>
        </w:rPr>
        <w:t xml:space="preserve"> </w:t>
      </w:r>
    </w:p>
    <w:p w14:paraId="163A3E6B" w14:textId="5E075F72" w:rsidR="006563AF" w:rsidRPr="00F75E06" w:rsidRDefault="006563AF" w:rsidP="00F75E06">
      <w:pPr>
        <w:autoSpaceDE w:val="0"/>
        <w:autoSpaceDN w:val="0"/>
        <w:adjustRightInd w:val="0"/>
        <w:spacing w:after="40"/>
        <w:ind w:left="284" w:hanging="284"/>
        <w:jc w:val="both"/>
        <w:rPr>
          <w:rFonts w:ascii="Candara" w:hAnsi="Candara" w:cs="Arial"/>
          <w:b/>
          <w:bCs/>
          <w:sz w:val="24"/>
          <w:szCs w:val="24"/>
          <w:u w:val="single"/>
          <w:lang w:val="en-GB"/>
        </w:rPr>
      </w:pPr>
      <w:r w:rsidRPr="00F75E06">
        <w:rPr>
          <w:rFonts w:ascii="Candara" w:hAnsi="Candara" w:cs="Arial"/>
          <w:sz w:val="24"/>
          <w:szCs w:val="24"/>
          <w:lang w:val="en-GB"/>
        </w:rPr>
        <w:t xml:space="preserve">- </w:t>
      </w:r>
      <w:r w:rsidR="00F75E06" w:rsidRPr="00F75E06">
        <w:rPr>
          <w:rFonts w:ascii="Candara" w:hAnsi="Candara" w:cs="Arial"/>
          <w:b/>
          <w:bCs/>
          <w:sz w:val="24"/>
          <w:szCs w:val="24"/>
          <w:lang w:val="en-GB"/>
        </w:rPr>
        <w:t>The registration form,</w:t>
      </w:r>
      <w:r w:rsidRPr="00F75E06">
        <w:rPr>
          <w:rFonts w:ascii="Candara" w:hAnsi="Candara" w:cs="Arial"/>
          <w:sz w:val="24"/>
          <w:szCs w:val="24"/>
          <w:lang w:val="en-GB"/>
        </w:rPr>
        <w:t xml:space="preserve"> </w:t>
      </w:r>
      <w:r w:rsidR="00F75E06" w:rsidRPr="00F75E06">
        <w:rPr>
          <w:rFonts w:ascii="Candara" w:hAnsi="Candara" w:cs="Arial"/>
          <w:sz w:val="24"/>
          <w:szCs w:val="24"/>
          <w:lang w:val="en-GB"/>
        </w:rPr>
        <w:t xml:space="preserve">filled in all its parts and duly signed. </w:t>
      </w:r>
      <w:r w:rsidR="00F75E06" w:rsidRPr="00F75E06">
        <w:rPr>
          <w:rFonts w:ascii="Candara" w:hAnsi="Candara" w:cs="Arial"/>
          <w:b/>
          <w:bCs/>
          <w:sz w:val="24"/>
          <w:szCs w:val="24"/>
          <w:u w:val="single"/>
          <w:lang w:val="en-GB"/>
        </w:rPr>
        <w:t>The form must specify whether the applicant also intends to participate in the course.</w:t>
      </w:r>
    </w:p>
    <w:p w14:paraId="5FD0000A" w14:textId="377248F4" w:rsidR="00F75E06" w:rsidRPr="00F75E06" w:rsidRDefault="00F75E06" w:rsidP="00F75E06">
      <w:pPr>
        <w:autoSpaceDE w:val="0"/>
        <w:autoSpaceDN w:val="0"/>
        <w:adjustRightInd w:val="0"/>
        <w:spacing w:after="40"/>
        <w:ind w:left="284" w:hanging="284"/>
        <w:jc w:val="both"/>
        <w:rPr>
          <w:rFonts w:ascii="Candara" w:hAnsi="Candara" w:cs="Arial"/>
          <w:sz w:val="24"/>
          <w:szCs w:val="24"/>
          <w:lang w:val="en-GB"/>
        </w:rPr>
      </w:pPr>
      <w:r w:rsidRPr="00F75E06">
        <w:rPr>
          <w:rFonts w:ascii="Candara" w:hAnsi="Candara" w:cs="Arial"/>
          <w:sz w:val="24"/>
          <w:szCs w:val="24"/>
          <w:lang w:val="en-GB"/>
        </w:rPr>
        <w:t xml:space="preserve">- The </w:t>
      </w:r>
      <w:r w:rsidRPr="00F75E06">
        <w:rPr>
          <w:rFonts w:ascii="Candara" w:hAnsi="Candara" w:cs="Arial"/>
          <w:b/>
          <w:bCs/>
          <w:sz w:val="24"/>
          <w:szCs w:val="24"/>
          <w:lang w:val="en-GB"/>
        </w:rPr>
        <w:t>artist’s biography (50 - 100 words)</w:t>
      </w:r>
      <w:r w:rsidRPr="00F75E06">
        <w:rPr>
          <w:rFonts w:ascii="Candara" w:hAnsi="Candara" w:cs="Arial"/>
          <w:sz w:val="24"/>
          <w:szCs w:val="24"/>
          <w:lang w:val="en-GB"/>
        </w:rPr>
        <w:t>, in one’s own language and in English for foreign participants.</w:t>
      </w:r>
    </w:p>
    <w:p w14:paraId="53794186" w14:textId="3A9316CA" w:rsidR="006563AF" w:rsidRPr="00F75E06" w:rsidRDefault="006563AF" w:rsidP="00F75E06">
      <w:pPr>
        <w:autoSpaceDE w:val="0"/>
        <w:autoSpaceDN w:val="0"/>
        <w:adjustRightInd w:val="0"/>
        <w:spacing w:after="40"/>
        <w:ind w:left="284" w:hanging="284"/>
        <w:jc w:val="both"/>
        <w:rPr>
          <w:rFonts w:ascii="Candara" w:hAnsi="Candara" w:cs="Arial"/>
          <w:sz w:val="24"/>
          <w:szCs w:val="24"/>
          <w:lang w:val="en-GB"/>
        </w:rPr>
      </w:pPr>
      <w:r w:rsidRPr="00F75E06">
        <w:rPr>
          <w:rFonts w:ascii="Candara" w:hAnsi="Candara" w:cs="Arial"/>
          <w:sz w:val="24"/>
          <w:szCs w:val="24"/>
          <w:lang w:val="en-GB"/>
        </w:rPr>
        <w:t xml:space="preserve">- </w:t>
      </w:r>
      <w:r w:rsidR="00F75E06" w:rsidRPr="00F75E06">
        <w:rPr>
          <w:rFonts w:ascii="Candara" w:hAnsi="Candara" w:cs="Arial"/>
          <w:b/>
          <w:bCs/>
          <w:sz w:val="24"/>
          <w:szCs w:val="24"/>
          <w:lang w:val="en-GB"/>
        </w:rPr>
        <w:t>A passport-style photograph of the artist and photographs of the works for the catalogue</w:t>
      </w:r>
      <w:r w:rsidR="00F75E06" w:rsidRPr="00F75E06">
        <w:rPr>
          <w:rFonts w:ascii="Candara" w:hAnsi="Candara" w:cs="Arial"/>
          <w:sz w:val="24"/>
          <w:szCs w:val="24"/>
          <w:lang w:val="en-GB"/>
        </w:rPr>
        <w:t>, in high quality</w:t>
      </w:r>
      <w:r w:rsidR="00F75E06" w:rsidRPr="00F75E06">
        <w:rPr>
          <w:rFonts w:ascii="Candara" w:hAnsi="Candara" w:cs="Arial"/>
          <w:b/>
          <w:bCs/>
          <w:sz w:val="24"/>
          <w:szCs w:val="24"/>
          <w:lang w:val="en-GB"/>
        </w:rPr>
        <w:t xml:space="preserve"> (300 dpi), </w:t>
      </w:r>
      <w:r w:rsidR="00F75E06" w:rsidRPr="00F75E06">
        <w:rPr>
          <w:rFonts w:ascii="Candara" w:hAnsi="Candara" w:cs="Arial"/>
          <w:sz w:val="24"/>
          <w:szCs w:val="24"/>
          <w:lang w:val="en-GB"/>
        </w:rPr>
        <w:t>clearly identified according to the</w:t>
      </w:r>
      <w:r w:rsidR="00F75E06" w:rsidRPr="00F75E06">
        <w:rPr>
          <w:rFonts w:ascii="Candara" w:hAnsi="Candara" w:cs="Arial"/>
          <w:b/>
          <w:bCs/>
          <w:sz w:val="24"/>
          <w:szCs w:val="24"/>
          <w:lang w:val="en-GB"/>
        </w:rPr>
        <w:t xml:space="preserve"> number assigned in the application form.</w:t>
      </w:r>
    </w:p>
    <w:p w14:paraId="05E15613" w14:textId="100B8BD8" w:rsidR="00F93A44" w:rsidRPr="00F93A44" w:rsidRDefault="00F93A44" w:rsidP="00F93A44">
      <w:pPr>
        <w:pStyle w:val="Paragrafoelenco"/>
        <w:numPr>
          <w:ilvl w:val="0"/>
          <w:numId w:val="8"/>
        </w:numPr>
        <w:spacing w:after="40"/>
        <w:ind w:left="284" w:right="57" w:hanging="284"/>
        <w:jc w:val="both"/>
        <w:rPr>
          <w:rFonts w:ascii="Candara" w:hAnsi="Candara"/>
          <w:color w:val="0000FF"/>
          <w:spacing w:val="40"/>
          <w:sz w:val="32"/>
          <w:szCs w:val="32"/>
          <w:lang w:val="en-GB"/>
        </w:rPr>
      </w:pPr>
      <w:r w:rsidRPr="00F93A44">
        <w:rPr>
          <w:rFonts w:ascii="Candara" w:hAnsi="Candara"/>
          <w:b/>
          <w:bCs/>
          <w:color w:val="0000FF"/>
          <w:sz w:val="24"/>
          <w:szCs w:val="24"/>
          <w:lang w:val="en-GB"/>
        </w:rPr>
        <w:t>Acceptance</w:t>
      </w:r>
      <w:r w:rsidR="001F6E12" w:rsidRPr="00F93A44">
        <w:rPr>
          <w:rFonts w:ascii="Candara" w:hAnsi="Candara"/>
          <w:sz w:val="24"/>
          <w:szCs w:val="24"/>
          <w:lang w:val="en-GB"/>
        </w:rPr>
        <w:t xml:space="preserve"> </w:t>
      </w:r>
      <w:r w:rsidRPr="00F93A44">
        <w:rPr>
          <w:rFonts w:ascii="Candara" w:hAnsi="Candara"/>
          <w:sz w:val="24"/>
          <w:szCs w:val="24"/>
          <w:lang w:val="en-GB"/>
        </w:rPr>
        <w:t>by</w:t>
      </w:r>
      <w:r w:rsidR="00750490" w:rsidRPr="00F93A44">
        <w:rPr>
          <w:rFonts w:ascii="Candara" w:hAnsi="Candara"/>
          <w:b/>
          <w:bCs/>
          <w:sz w:val="24"/>
          <w:szCs w:val="24"/>
          <w:lang w:val="en-GB"/>
        </w:rPr>
        <w:t xml:space="preserve"> 4 </w:t>
      </w:r>
      <w:r w:rsidRPr="00F93A44">
        <w:rPr>
          <w:rFonts w:ascii="Candara" w:hAnsi="Candara"/>
          <w:b/>
          <w:bCs/>
          <w:sz w:val="24"/>
          <w:szCs w:val="24"/>
          <w:lang w:val="en-GB"/>
        </w:rPr>
        <w:t>September</w:t>
      </w:r>
      <w:r w:rsidR="00C73FEC" w:rsidRPr="00F93A44">
        <w:rPr>
          <w:rFonts w:ascii="Candara" w:hAnsi="Candara"/>
          <w:b/>
          <w:bCs/>
          <w:sz w:val="24"/>
          <w:szCs w:val="24"/>
          <w:lang w:val="en-GB"/>
        </w:rPr>
        <w:t>.</w:t>
      </w:r>
      <w:r w:rsidR="00C73FEC" w:rsidRPr="00F93A44">
        <w:rPr>
          <w:rFonts w:ascii="Candara" w:hAnsi="Candara"/>
          <w:sz w:val="24"/>
          <w:szCs w:val="24"/>
          <w:lang w:val="en-GB"/>
        </w:rPr>
        <w:t xml:space="preserve"> </w:t>
      </w:r>
      <w:r w:rsidRPr="00F93A44">
        <w:rPr>
          <w:rFonts w:ascii="Candara" w:hAnsi="Candara"/>
          <w:sz w:val="24"/>
          <w:szCs w:val="24"/>
          <w:lang w:val="en-GB"/>
        </w:rPr>
        <w:t>The Organising Committee reserves the right, at its sole discretion, not to admit one or more works and to reject incomplete or delayed applications.</w:t>
      </w:r>
    </w:p>
    <w:p w14:paraId="1C85E2EB" w14:textId="77777777" w:rsidR="00A87317" w:rsidRPr="00A87317" w:rsidRDefault="00A87317" w:rsidP="00A87317">
      <w:pPr>
        <w:pStyle w:val="Paragrafoelenco"/>
        <w:numPr>
          <w:ilvl w:val="0"/>
          <w:numId w:val="8"/>
        </w:numPr>
        <w:autoSpaceDE w:val="0"/>
        <w:autoSpaceDN w:val="0"/>
        <w:adjustRightInd w:val="0"/>
        <w:spacing w:after="40"/>
        <w:ind w:left="142" w:right="57" w:hanging="142"/>
        <w:jc w:val="both"/>
        <w:rPr>
          <w:b/>
          <w:bCs/>
          <w:sz w:val="26"/>
          <w:szCs w:val="26"/>
          <w:lang w:val="en-GB"/>
        </w:rPr>
      </w:pPr>
      <w:r w:rsidRPr="00A87317">
        <w:rPr>
          <w:rFonts w:ascii="Candara" w:hAnsi="Candara"/>
          <w:b/>
          <w:bCs/>
          <w:color w:val="0000FF"/>
          <w:sz w:val="24"/>
          <w:szCs w:val="24"/>
          <w:lang w:val="en-GB"/>
        </w:rPr>
        <w:t xml:space="preserve">The participation fee is </w:t>
      </w:r>
      <w:r w:rsidR="000F665A" w:rsidRPr="00A87317">
        <w:rPr>
          <w:rFonts w:ascii="Candara" w:hAnsi="Candara"/>
          <w:b/>
          <w:bCs/>
          <w:sz w:val="24"/>
          <w:szCs w:val="24"/>
          <w:lang w:val="en-GB"/>
        </w:rPr>
        <w:t xml:space="preserve">€ </w:t>
      </w:r>
      <w:r w:rsidR="00B9591F" w:rsidRPr="00A87317">
        <w:rPr>
          <w:rFonts w:ascii="Candara" w:hAnsi="Candara"/>
          <w:b/>
          <w:bCs/>
          <w:sz w:val="24"/>
          <w:szCs w:val="24"/>
          <w:lang w:val="en-GB"/>
        </w:rPr>
        <w:t>5</w:t>
      </w:r>
      <w:r w:rsidR="000F665A" w:rsidRPr="00A87317">
        <w:rPr>
          <w:rFonts w:ascii="Candara" w:hAnsi="Candara"/>
          <w:b/>
          <w:bCs/>
          <w:sz w:val="24"/>
          <w:szCs w:val="24"/>
          <w:lang w:val="en-GB"/>
        </w:rPr>
        <w:t>0,00</w:t>
      </w:r>
      <w:r w:rsidR="000F665A" w:rsidRPr="00A87317">
        <w:rPr>
          <w:rFonts w:ascii="Candara" w:hAnsi="Candara"/>
          <w:sz w:val="24"/>
          <w:szCs w:val="24"/>
          <w:lang w:val="en-GB"/>
        </w:rPr>
        <w:t xml:space="preserve"> </w:t>
      </w:r>
      <w:r w:rsidRPr="00A87317">
        <w:rPr>
          <w:rFonts w:ascii="Candara" w:hAnsi="Candara"/>
          <w:sz w:val="24"/>
          <w:szCs w:val="24"/>
          <w:lang w:val="en-GB"/>
        </w:rPr>
        <w:t xml:space="preserve">o be paid, following confirmation of acceptance, by </w:t>
      </w:r>
      <w:r w:rsidRPr="00A87317">
        <w:rPr>
          <w:rFonts w:ascii="Candara" w:hAnsi="Candara"/>
          <w:b/>
          <w:bCs/>
          <w:sz w:val="24"/>
          <w:szCs w:val="24"/>
          <w:lang w:val="en-GB"/>
        </w:rPr>
        <w:t>Tuesday, 8 September</w:t>
      </w:r>
      <w:r w:rsidRPr="00A87317">
        <w:rPr>
          <w:rFonts w:ascii="Candara" w:hAnsi="Candara"/>
          <w:sz w:val="24"/>
          <w:szCs w:val="24"/>
          <w:lang w:val="en-GB"/>
        </w:rPr>
        <w:t xml:space="preserve">. </w:t>
      </w:r>
      <w:r w:rsidRPr="00A87317">
        <w:rPr>
          <w:rFonts w:ascii="Candara" w:hAnsi="Candara"/>
          <w:sz w:val="24"/>
          <w:szCs w:val="24"/>
          <w:u w:val="single"/>
          <w:lang w:val="en-GB"/>
        </w:rPr>
        <w:t>Any changes to dates and delivery and/or payment methods may be agreed separately.</w:t>
      </w:r>
    </w:p>
    <w:p w14:paraId="4F2F9548" w14:textId="3B373A02" w:rsidR="00F8205F" w:rsidRPr="00D8241A" w:rsidRDefault="00D8241A" w:rsidP="00D8241A">
      <w:pPr>
        <w:pStyle w:val="Paragrafoelenco"/>
        <w:numPr>
          <w:ilvl w:val="0"/>
          <w:numId w:val="8"/>
        </w:numPr>
        <w:autoSpaceDE w:val="0"/>
        <w:autoSpaceDN w:val="0"/>
        <w:adjustRightInd w:val="0"/>
        <w:spacing w:after="40"/>
        <w:ind w:left="142" w:right="57" w:hanging="142"/>
        <w:jc w:val="both"/>
        <w:rPr>
          <w:b/>
          <w:bCs/>
          <w:sz w:val="26"/>
          <w:szCs w:val="26"/>
          <w:lang w:val="en-GB"/>
        </w:rPr>
      </w:pPr>
      <w:r w:rsidRPr="00D8241A">
        <w:rPr>
          <w:rFonts w:ascii="Candara" w:hAnsi="Candara"/>
          <w:b/>
          <w:bCs/>
          <w:color w:val="0000FF"/>
          <w:sz w:val="24"/>
          <w:szCs w:val="24"/>
          <w:lang w:val="en-GB"/>
        </w:rPr>
        <w:t>The fee includes</w:t>
      </w:r>
      <w:r w:rsidR="00EB43D3" w:rsidRPr="00D8241A">
        <w:rPr>
          <w:rFonts w:ascii="Candara" w:hAnsi="Candara"/>
          <w:b/>
          <w:bCs/>
          <w:color w:val="0000FF"/>
          <w:sz w:val="24"/>
          <w:szCs w:val="24"/>
          <w:lang w:val="en-GB"/>
        </w:rPr>
        <w:t>:</w:t>
      </w:r>
      <w:r w:rsidR="00206A20" w:rsidRPr="00D8241A">
        <w:rPr>
          <w:rFonts w:ascii="Candara" w:hAnsi="Candara"/>
          <w:b/>
          <w:bCs/>
          <w:color w:val="0000FF"/>
          <w:sz w:val="24"/>
          <w:szCs w:val="24"/>
          <w:lang w:val="en-GB"/>
        </w:rPr>
        <w:t xml:space="preserve"> </w:t>
      </w:r>
      <w:r w:rsidRPr="00D8241A">
        <w:rPr>
          <w:rFonts w:ascii="Candara" w:hAnsi="Candara"/>
          <w:sz w:val="24"/>
          <w:szCs w:val="24"/>
          <w:lang w:val="en-GB"/>
        </w:rPr>
        <w:t>participation in the Exhibition, held in an area monitored by a dedicated alarm system and armed security. The registration fee may be paid in person or by bank transfer to the following bank details:</w:t>
      </w:r>
      <w:r w:rsidR="00183758" w:rsidRPr="00D8241A">
        <w:rPr>
          <w:rFonts w:ascii="Candara" w:hAnsi="Candara" w:cs="Arial"/>
          <w:sz w:val="18"/>
          <w:szCs w:val="18"/>
          <w:lang w:val="en-GB"/>
        </w:rPr>
        <w:t>:</w:t>
      </w:r>
      <w:r w:rsidR="00F8205F" w:rsidRPr="00D8241A">
        <w:rPr>
          <w:rFonts w:ascii="Candara" w:hAnsi="Candara" w:cs="Arial"/>
          <w:sz w:val="18"/>
          <w:szCs w:val="18"/>
          <w:lang w:val="en-GB"/>
        </w:rPr>
        <w:t xml:space="preserve"> </w:t>
      </w:r>
      <w:r w:rsidR="000F0B69" w:rsidRPr="00D8241A">
        <w:rPr>
          <w:rFonts w:ascii="Candara" w:hAnsi="Candara" w:cs="Arial"/>
          <w:b/>
          <w:sz w:val="24"/>
          <w:szCs w:val="24"/>
          <w:lang w:val="en-GB"/>
        </w:rPr>
        <w:t xml:space="preserve">IBAN </w:t>
      </w:r>
      <w:r w:rsidR="00725797" w:rsidRPr="00D8241A">
        <w:rPr>
          <w:b/>
          <w:bCs/>
          <w:sz w:val="26"/>
          <w:szCs w:val="26"/>
          <w:lang w:val="en-GB"/>
        </w:rPr>
        <w:t xml:space="preserve">IT80F 0306 9096 0610 0000 4178 16 </w:t>
      </w:r>
      <w:r w:rsidR="001B305F" w:rsidRPr="00D8241A">
        <w:rPr>
          <w:rFonts w:ascii="Candara" w:hAnsi="Candara" w:cs="Arial"/>
          <w:b/>
          <w:sz w:val="24"/>
          <w:szCs w:val="24"/>
          <w:lang w:val="en-GB"/>
        </w:rPr>
        <w:t xml:space="preserve">Swift </w:t>
      </w:r>
      <w:r w:rsidR="00725797" w:rsidRPr="00D8241A">
        <w:rPr>
          <w:b/>
          <w:bCs/>
          <w:sz w:val="26"/>
          <w:szCs w:val="26"/>
          <w:lang w:val="en-GB"/>
        </w:rPr>
        <w:t>BCITITMM</w:t>
      </w:r>
    </w:p>
    <w:p w14:paraId="07FB6C04" w14:textId="64DF8912" w:rsidR="00073F0B" w:rsidRPr="00D8241A" w:rsidRDefault="004C5C95" w:rsidP="00F8205F">
      <w:pPr>
        <w:pStyle w:val="Paragrafoelenco"/>
        <w:autoSpaceDE w:val="0"/>
        <w:autoSpaceDN w:val="0"/>
        <w:adjustRightInd w:val="0"/>
        <w:spacing w:after="100"/>
        <w:ind w:left="142" w:right="57"/>
        <w:jc w:val="both"/>
        <w:rPr>
          <w:rFonts w:ascii="Candara" w:hAnsi="Candara" w:cs="Arial"/>
          <w:b/>
          <w:sz w:val="24"/>
          <w:szCs w:val="24"/>
          <w:lang w:val="en-GB"/>
        </w:rPr>
      </w:pPr>
      <w:r w:rsidRPr="00D8241A">
        <w:rPr>
          <w:rFonts w:ascii="Candara" w:hAnsi="Candara" w:cs="Arial"/>
          <w:b/>
          <w:sz w:val="24"/>
          <w:szCs w:val="24"/>
          <w:lang w:val="en-GB"/>
        </w:rPr>
        <w:t>B</w:t>
      </w:r>
      <w:r w:rsidR="00805A0A" w:rsidRPr="00D8241A">
        <w:rPr>
          <w:rFonts w:ascii="Candara" w:hAnsi="Candara" w:cs="Arial"/>
          <w:b/>
          <w:sz w:val="24"/>
          <w:szCs w:val="24"/>
          <w:lang w:val="en-GB"/>
        </w:rPr>
        <w:t>eneficiar</w:t>
      </w:r>
      <w:r w:rsidR="00D8241A" w:rsidRPr="00D8241A">
        <w:rPr>
          <w:rFonts w:ascii="Candara" w:hAnsi="Candara" w:cs="Arial"/>
          <w:b/>
          <w:sz w:val="24"/>
          <w:szCs w:val="24"/>
          <w:lang w:val="en-GB"/>
        </w:rPr>
        <w:t>y</w:t>
      </w:r>
      <w:r w:rsidRPr="00D8241A">
        <w:rPr>
          <w:rFonts w:ascii="Candara" w:hAnsi="Candara" w:cs="Arial"/>
          <w:b/>
          <w:sz w:val="24"/>
          <w:szCs w:val="24"/>
          <w:lang w:val="en-GB"/>
        </w:rPr>
        <w:t xml:space="preserve">: </w:t>
      </w:r>
      <w:r w:rsidR="00725797" w:rsidRPr="00D8241A">
        <w:rPr>
          <w:rFonts w:ascii="Candara" w:hAnsi="Candara" w:cs="Arial"/>
          <w:b/>
          <w:sz w:val="24"/>
          <w:szCs w:val="24"/>
          <w:lang w:val="en-GB"/>
        </w:rPr>
        <w:t>FONDAZIONE M.A.C. SMALTOTECA</w:t>
      </w:r>
    </w:p>
    <w:p w14:paraId="68A09A04" w14:textId="04711249" w:rsidR="009C7E57" w:rsidRPr="0014456B" w:rsidRDefault="0014456B" w:rsidP="003F6BEA">
      <w:pPr>
        <w:pStyle w:val="Paragrafoelenco"/>
        <w:numPr>
          <w:ilvl w:val="0"/>
          <w:numId w:val="8"/>
        </w:numPr>
        <w:autoSpaceDE w:val="0"/>
        <w:autoSpaceDN w:val="0"/>
        <w:adjustRightInd w:val="0"/>
        <w:spacing w:after="40"/>
        <w:ind w:left="284" w:right="57" w:hanging="284"/>
        <w:jc w:val="both"/>
        <w:rPr>
          <w:rFonts w:ascii="Candara" w:hAnsi="Candara" w:cs="Arial"/>
          <w:b/>
          <w:bCs/>
          <w:sz w:val="24"/>
          <w:szCs w:val="24"/>
          <w:u w:val="single"/>
          <w:lang w:val="en-GB"/>
        </w:rPr>
      </w:pPr>
      <w:r w:rsidRPr="0014456B">
        <w:rPr>
          <w:rFonts w:ascii="Candara" w:hAnsi="Candara"/>
          <w:b/>
          <w:bCs/>
          <w:color w:val="0000FF"/>
          <w:sz w:val="24"/>
          <w:szCs w:val="24"/>
          <w:u w:val="single"/>
          <w:lang w:val="en-GB"/>
        </w:rPr>
        <w:t>Delivery of the works</w:t>
      </w:r>
      <w:r w:rsidR="00073F0B" w:rsidRPr="0014456B">
        <w:rPr>
          <w:rFonts w:ascii="Candara" w:hAnsi="Candara"/>
          <w:b/>
          <w:bCs/>
          <w:color w:val="0000FF"/>
          <w:sz w:val="24"/>
          <w:szCs w:val="24"/>
          <w:u w:val="single"/>
          <w:lang w:val="en-GB"/>
        </w:rPr>
        <w:t xml:space="preserve">: </w:t>
      </w:r>
      <w:r w:rsidRPr="0014456B">
        <w:rPr>
          <w:rFonts w:ascii="Candara" w:hAnsi="Candara"/>
          <w:sz w:val="24"/>
          <w:szCs w:val="24"/>
          <w:lang w:val="en-GB"/>
        </w:rPr>
        <w:t xml:space="preserve">the works must be delivered between </w:t>
      </w:r>
      <w:r w:rsidRPr="0014456B">
        <w:rPr>
          <w:rFonts w:ascii="Candara" w:hAnsi="Candara"/>
          <w:b/>
          <w:bCs/>
          <w:sz w:val="24"/>
          <w:szCs w:val="24"/>
          <w:lang w:val="en-GB"/>
        </w:rPr>
        <w:t>7 and 29 September 2026</w:t>
      </w:r>
      <w:r w:rsidRPr="0014456B">
        <w:rPr>
          <w:rFonts w:ascii="Candara" w:hAnsi="Candara"/>
          <w:sz w:val="24"/>
          <w:szCs w:val="24"/>
          <w:lang w:val="en-GB"/>
        </w:rPr>
        <w:t xml:space="preserve"> to the </w:t>
      </w:r>
      <w:r w:rsidRPr="0014456B">
        <w:rPr>
          <w:rFonts w:ascii="Candara" w:hAnsi="Candara"/>
          <w:b/>
          <w:bCs/>
          <w:sz w:val="24"/>
          <w:szCs w:val="24"/>
          <w:lang w:val="en-GB"/>
        </w:rPr>
        <w:t>MUSEO DELLO SMALTO</w:t>
      </w:r>
      <w:r w:rsidRPr="0014456B">
        <w:rPr>
          <w:rFonts w:ascii="Candara" w:hAnsi="Candara"/>
          <w:sz w:val="24"/>
          <w:szCs w:val="24"/>
          <w:lang w:val="en-GB"/>
        </w:rPr>
        <w:t xml:space="preserve"> if delivered by hand, or by courier/transport carrier to </w:t>
      </w:r>
      <w:r w:rsidRPr="0014456B">
        <w:rPr>
          <w:rFonts w:ascii="Candara" w:hAnsi="Candara"/>
          <w:b/>
          <w:bCs/>
          <w:sz w:val="24"/>
          <w:szCs w:val="24"/>
          <w:lang w:val="en-GB"/>
        </w:rPr>
        <w:t>EMAYLUM ITALIA laboratory c/o Attilio Compagnoni</w:t>
      </w:r>
      <w:r w:rsidRPr="0014456B">
        <w:rPr>
          <w:rFonts w:ascii="Candara" w:hAnsi="Candara"/>
          <w:sz w:val="24"/>
          <w:szCs w:val="24"/>
          <w:lang w:val="en-GB"/>
        </w:rPr>
        <w:t xml:space="preserve">, </w:t>
      </w:r>
      <w:r w:rsidRPr="0014456B">
        <w:rPr>
          <w:rFonts w:ascii="Candara" w:hAnsi="Candara"/>
          <w:b/>
          <w:bCs/>
          <w:sz w:val="24"/>
          <w:szCs w:val="24"/>
          <w:lang w:val="en-GB"/>
        </w:rPr>
        <w:t>via Località Bedeschi 10A, 24040 Chignolo d’Isola (BG), Italy</w:t>
      </w:r>
      <w:r w:rsidRPr="0014456B">
        <w:rPr>
          <w:rFonts w:ascii="Candara" w:hAnsi="Candara"/>
          <w:sz w:val="24"/>
          <w:szCs w:val="24"/>
          <w:lang w:val="en-GB"/>
        </w:rPr>
        <w:t xml:space="preserve">, during opening hours. If works are shipped from abroad, participants are asked to consider shipping times and any customs clearance procedures. </w:t>
      </w:r>
      <w:r w:rsidRPr="0014456B">
        <w:rPr>
          <w:rFonts w:ascii="Candara" w:hAnsi="Candara"/>
          <w:b/>
          <w:bCs/>
          <w:sz w:val="24"/>
          <w:szCs w:val="24"/>
          <w:u w:val="single"/>
          <w:lang w:val="en-GB"/>
        </w:rPr>
        <w:t>Please note: for administrative reasons, works must not be delivered in August.</w:t>
      </w:r>
    </w:p>
    <w:p w14:paraId="7E83400C" w14:textId="77777777" w:rsidR="0014456B" w:rsidRPr="0014456B" w:rsidRDefault="0014456B" w:rsidP="0014456B">
      <w:pPr>
        <w:pStyle w:val="Paragrafoelenco"/>
        <w:numPr>
          <w:ilvl w:val="0"/>
          <w:numId w:val="8"/>
        </w:numPr>
        <w:autoSpaceDE w:val="0"/>
        <w:autoSpaceDN w:val="0"/>
        <w:adjustRightInd w:val="0"/>
        <w:spacing w:after="40"/>
        <w:ind w:left="284" w:right="57" w:hanging="284"/>
        <w:jc w:val="both"/>
        <w:rPr>
          <w:rFonts w:ascii="Candara" w:hAnsi="Candara"/>
          <w:sz w:val="24"/>
          <w:szCs w:val="24"/>
          <w:lang w:val="en-GB"/>
        </w:rPr>
      </w:pPr>
      <w:r w:rsidRPr="0014456B">
        <w:rPr>
          <w:rFonts w:ascii="Candara" w:hAnsi="Candara"/>
          <w:b/>
          <w:color w:val="0000FF"/>
          <w:sz w:val="24"/>
          <w:szCs w:val="24"/>
          <w:u w:val="single"/>
          <w:lang w:val="en-GB"/>
        </w:rPr>
        <w:t>Catalogue</w:t>
      </w:r>
      <w:r w:rsidR="0015763A" w:rsidRPr="0014456B">
        <w:rPr>
          <w:rFonts w:ascii="Candara" w:hAnsi="Candara"/>
          <w:b/>
          <w:color w:val="0000FF"/>
          <w:sz w:val="24"/>
          <w:szCs w:val="24"/>
          <w:u w:val="single"/>
          <w:lang w:val="en-GB"/>
        </w:rPr>
        <w:t>:</w:t>
      </w:r>
      <w:r w:rsidR="0015763A" w:rsidRPr="0014456B">
        <w:rPr>
          <w:rFonts w:ascii="Candara" w:hAnsi="Candara"/>
          <w:b/>
          <w:color w:val="0000FF"/>
          <w:sz w:val="24"/>
          <w:szCs w:val="24"/>
          <w:lang w:val="en-GB"/>
        </w:rPr>
        <w:t xml:space="preserve"> </w:t>
      </w:r>
      <w:r w:rsidRPr="0014456B">
        <w:rPr>
          <w:rFonts w:ascii="Candara" w:hAnsi="Candara"/>
          <w:bCs/>
          <w:sz w:val="24"/>
          <w:szCs w:val="24"/>
          <w:lang w:val="en-GB"/>
        </w:rPr>
        <w:t xml:space="preserve">available </w:t>
      </w:r>
      <w:r w:rsidRPr="0014456B">
        <w:rPr>
          <w:rFonts w:ascii="Candara" w:hAnsi="Candara"/>
          <w:b/>
          <w:sz w:val="24"/>
          <w:szCs w:val="24"/>
          <w:lang w:val="en-GB"/>
        </w:rPr>
        <w:t>at the end of the exhibition</w:t>
      </w:r>
      <w:r w:rsidRPr="0014456B">
        <w:rPr>
          <w:rFonts w:ascii="Candara" w:hAnsi="Candara"/>
          <w:bCs/>
          <w:sz w:val="24"/>
          <w:szCs w:val="24"/>
          <w:lang w:val="en-GB"/>
        </w:rPr>
        <w:t>. Each exhibitor shall be entitled to one complimentary copy; a small contribution will be requested for any additional copies.</w:t>
      </w:r>
    </w:p>
    <w:p w14:paraId="6A3EF137" w14:textId="77777777" w:rsidR="0014456B" w:rsidRPr="0014456B" w:rsidRDefault="0014456B" w:rsidP="00EE53A7">
      <w:pPr>
        <w:pStyle w:val="Paragrafoelenco"/>
        <w:numPr>
          <w:ilvl w:val="0"/>
          <w:numId w:val="8"/>
        </w:numPr>
        <w:autoSpaceDE w:val="0"/>
        <w:autoSpaceDN w:val="0"/>
        <w:adjustRightInd w:val="0"/>
        <w:spacing w:after="40"/>
        <w:ind w:left="284" w:right="57" w:hanging="284"/>
        <w:jc w:val="both"/>
        <w:rPr>
          <w:rFonts w:ascii="Candara" w:hAnsi="Candara"/>
          <w:sz w:val="24"/>
          <w:szCs w:val="24"/>
          <w:u w:val="single"/>
          <w:lang w:val="en-GB"/>
        </w:rPr>
      </w:pPr>
      <w:r w:rsidRPr="0014456B">
        <w:rPr>
          <w:rFonts w:ascii="Candara" w:hAnsi="Candara"/>
          <w:b/>
          <w:color w:val="0000FF"/>
          <w:sz w:val="24"/>
          <w:szCs w:val="24"/>
          <w:u w:val="single"/>
          <w:lang w:val="en-GB"/>
        </w:rPr>
        <w:t>Delivery and return of the works</w:t>
      </w:r>
      <w:r w:rsidR="00797EDB" w:rsidRPr="0014456B">
        <w:rPr>
          <w:rFonts w:ascii="Candara" w:hAnsi="Candara"/>
          <w:b/>
          <w:color w:val="0000FF"/>
          <w:sz w:val="24"/>
          <w:szCs w:val="24"/>
          <w:u w:val="single"/>
          <w:lang w:val="en-GB"/>
        </w:rPr>
        <w:t xml:space="preserve"> </w:t>
      </w:r>
      <w:r w:rsidRPr="0014456B">
        <w:rPr>
          <w:rFonts w:ascii="Candara" w:hAnsi="Candara"/>
          <w:bCs/>
          <w:sz w:val="24"/>
          <w:szCs w:val="24"/>
          <w:lang w:val="en-GB"/>
        </w:rPr>
        <w:t xml:space="preserve">shall be </w:t>
      </w:r>
      <w:r w:rsidRPr="0014456B">
        <w:rPr>
          <w:rFonts w:ascii="Candara" w:hAnsi="Candara"/>
          <w:bCs/>
          <w:sz w:val="24"/>
          <w:szCs w:val="24"/>
          <w:u w:val="single"/>
          <w:lang w:val="en-GB"/>
        </w:rPr>
        <w:t>at the artist’s expense and under the artist’s responsibility</w:t>
      </w:r>
      <w:r w:rsidRPr="0014456B">
        <w:rPr>
          <w:rFonts w:ascii="Candara" w:hAnsi="Candara"/>
          <w:bCs/>
          <w:sz w:val="24"/>
          <w:szCs w:val="24"/>
          <w:lang w:val="en-GB"/>
        </w:rPr>
        <w:t xml:space="preserve">. Although the Organising Committee shall ensure the utmost care, </w:t>
      </w:r>
      <w:r w:rsidRPr="0014456B">
        <w:rPr>
          <w:rFonts w:ascii="Candara" w:hAnsi="Candara"/>
          <w:b/>
          <w:sz w:val="24"/>
          <w:szCs w:val="24"/>
          <w:lang w:val="en-GB"/>
        </w:rPr>
        <w:t>it declines all liability in the event of theft, damage, breakage, or any voluntary or involuntary cause that may harm the artist or the artist’s works as a result of accidental events</w:t>
      </w:r>
      <w:r w:rsidRPr="0014456B">
        <w:rPr>
          <w:rFonts w:ascii="Candara" w:hAnsi="Candara"/>
          <w:bCs/>
          <w:sz w:val="24"/>
          <w:szCs w:val="24"/>
          <w:lang w:val="en-GB"/>
        </w:rPr>
        <w:t xml:space="preserve">. In view of the difficulties encountered in returning works at the end of the exhibition, and in order to avoid any inconvenience, </w:t>
      </w:r>
      <w:r w:rsidRPr="0014456B">
        <w:rPr>
          <w:rFonts w:ascii="Candara" w:hAnsi="Candara"/>
          <w:b/>
          <w:sz w:val="24"/>
          <w:szCs w:val="24"/>
          <w:lang w:val="en-GB"/>
        </w:rPr>
        <w:t xml:space="preserve">participants are </w:t>
      </w:r>
      <w:r w:rsidRPr="0014456B">
        <w:rPr>
          <w:rFonts w:ascii="Candara" w:hAnsi="Candara"/>
          <w:b/>
          <w:sz w:val="24"/>
          <w:szCs w:val="24"/>
          <w:u w:val="single"/>
          <w:lang w:val="en-GB"/>
        </w:rPr>
        <w:t>kindly requested to arrange their own return shipment once they have received our confirmation</w:t>
      </w:r>
      <w:r w:rsidRPr="0014456B">
        <w:rPr>
          <w:rFonts w:ascii="Candara" w:hAnsi="Candara"/>
          <w:bCs/>
          <w:sz w:val="24"/>
          <w:szCs w:val="24"/>
          <w:u w:val="single"/>
          <w:lang w:val="en-GB"/>
        </w:rPr>
        <w:t>. The Organising Committee remains available to provide assistance</w:t>
      </w:r>
      <w:r w:rsidRPr="0014456B">
        <w:rPr>
          <w:rFonts w:ascii="Candara" w:hAnsi="Candara"/>
          <w:bCs/>
          <w:sz w:val="24"/>
          <w:szCs w:val="24"/>
          <w:lang w:val="en-GB"/>
        </w:rPr>
        <w:t>. For works of value, artists are advised to take out insurance covering “</w:t>
      </w:r>
      <w:r w:rsidRPr="0014456B">
        <w:rPr>
          <w:rFonts w:ascii="Candara" w:hAnsi="Candara"/>
          <w:b/>
          <w:sz w:val="24"/>
          <w:szCs w:val="24"/>
          <w:lang w:val="en-GB"/>
        </w:rPr>
        <w:t>civil liability and material risk</w:t>
      </w:r>
      <w:r w:rsidRPr="0014456B">
        <w:rPr>
          <w:rFonts w:ascii="Candara" w:hAnsi="Candara"/>
          <w:bCs/>
          <w:sz w:val="24"/>
          <w:szCs w:val="24"/>
          <w:lang w:val="en-GB"/>
        </w:rPr>
        <w:t xml:space="preserve">”. In any case, by signing these regulations, </w:t>
      </w:r>
      <w:r w:rsidRPr="0014456B">
        <w:rPr>
          <w:rFonts w:ascii="Candara" w:hAnsi="Candara"/>
          <w:bCs/>
          <w:sz w:val="24"/>
          <w:szCs w:val="24"/>
          <w:u w:val="single"/>
          <w:lang w:val="en-GB"/>
        </w:rPr>
        <w:t>the exhibitor waives any legal claim against the Organising Committee.</w:t>
      </w:r>
    </w:p>
    <w:p w14:paraId="603CCE5B" w14:textId="77777777" w:rsidR="0014456B" w:rsidRPr="0014456B" w:rsidRDefault="0014456B" w:rsidP="0014456B">
      <w:pPr>
        <w:pStyle w:val="Paragrafoelenco"/>
        <w:numPr>
          <w:ilvl w:val="0"/>
          <w:numId w:val="8"/>
        </w:numPr>
        <w:autoSpaceDE w:val="0"/>
        <w:autoSpaceDN w:val="0"/>
        <w:adjustRightInd w:val="0"/>
        <w:spacing w:after="40"/>
        <w:ind w:left="284" w:right="57" w:hanging="284"/>
        <w:jc w:val="both"/>
        <w:rPr>
          <w:rFonts w:ascii="Candara" w:hAnsi="Candara"/>
          <w:b/>
          <w:bCs/>
          <w:sz w:val="24"/>
          <w:szCs w:val="24"/>
          <w:u w:val="single"/>
          <w:lang w:val="en-GB"/>
        </w:rPr>
      </w:pPr>
      <w:r w:rsidRPr="0014456B">
        <w:rPr>
          <w:rFonts w:ascii="Candara" w:hAnsi="Candara"/>
          <w:b/>
          <w:color w:val="0000FF"/>
          <w:sz w:val="24"/>
          <w:szCs w:val="24"/>
          <w:u w:val="single"/>
          <w:lang w:val="en-GB"/>
        </w:rPr>
        <w:t>The works must be clearly identified</w:t>
      </w:r>
      <w:r w:rsidR="00797EDB" w:rsidRPr="0014456B">
        <w:rPr>
          <w:rFonts w:ascii="Candara" w:hAnsi="Candara"/>
          <w:b/>
          <w:sz w:val="24"/>
          <w:szCs w:val="24"/>
          <w:lang w:val="en-GB"/>
        </w:rPr>
        <w:t>.</w:t>
      </w:r>
      <w:r w:rsidR="00797EDB" w:rsidRPr="0014456B">
        <w:rPr>
          <w:rFonts w:ascii="Candara" w:hAnsi="Candara"/>
          <w:sz w:val="24"/>
          <w:szCs w:val="24"/>
          <w:lang w:val="en-GB"/>
        </w:rPr>
        <w:t xml:space="preserve"> </w:t>
      </w:r>
      <w:r w:rsidRPr="0014456B">
        <w:rPr>
          <w:rFonts w:ascii="Candara" w:hAnsi="Candara"/>
          <w:sz w:val="24"/>
          <w:szCs w:val="24"/>
          <w:lang w:val="en-GB"/>
        </w:rPr>
        <w:t xml:space="preserve">A copy of the application form must be enclosed inside the package containing the works, in order to facilitate identification of the works and of the artist. Each individual work must be labelled with the artist’s name, title, and the work number indicated in the registration form. Furthermore, </w:t>
      </w:r>
      <w:r w:rsidRPr="0014456B">
        <w:rPr>
          <w:rFonts w:ascii="Candara" w:hAnsi="Candara"/>
          <w:sz w:val="24"/>
          <w:szCs w:val="24"/>
          <w:u w:val="single"/>
          <w:lang w:val="en-GB"/>
        </w:rPr>
        <w:t>works that are not provided with the necessary display equipment — such as hooks, bases, hanging systems or other exhibition supports — may not be exhibited</w:t>
      </w:r>
      <w:r w:rsidRPr="0014456B">
        <w:rPr>
          <w:rFonts w:ascii="Candara" w:hAnsi="Candara"/>
          <w:sz w:val="24"/>
          <w:szCs w:val="24"/>
          <w:lang w:val="en-GB"/>
        </w:rPr>
        <w:t>.</w:t>
      </w:r>
    </w:p>
    <w:p w14:paraId="72F62B9A" w14:textId="77777777" w:rsidR="00EF4C76" w:rsidRPr="00EF4C76" w:rsidRDefault="00EF4C76" w:rsidP="00EF4C76">
      <w:pPr>
        <w:pStyle w:val="Paragrafoelenco"/>
        <w:numPr>
          <w:ilvl w:val="0"/>
          <w:numId w:val="8"/>
        </w:numPr>
        <w:autoSpaceDE w:val="0"/>
        <w:autoSpaceDN w:val="0"/>
        <w:adjustRightInd w:val="0"/>
        <w:spacing w:after="40"/>
        <w:ind w:left="284" w:right="57" w:hanging="284"/>
        <w:jc w:val="both"/>
        <w:rPr>
          <w:rFonts w:ascii="Candara" w:hAnsi="Candara"/>
          <w:color w:val="C00000"/>
          <w:sz w:val="24"/>
          <w:szCs w:val="24"/>
          <w:lang w:val="en-GB"/>
        </w:rPr>
      </w:pPr>
      <w:r w:rsidRPr="00EF4C76">
        <w:rPr>
          <w:rFonts w:ascii="Candara" w:hAnsi="Candara"/>
          <w:b/>
          <w:color w:val="0000FF"/>
          <w:sz w:val="24"/>
          <w:szCs w:val="24"/>
          <w:u w:val="single"/>
          <w:lang w:val="en-GB"/>
        </w:rPr>
        <w:t>The price of the works must be indicated in the application form</w:t>
      </w:r>
      <w:r w:rsidR="00797EDB" w:rsidRPr="00EF4C76">
        <w:rPr>
          <w:rFonts w:ascii="Candara" w:hAnsi="Candara"/>
          <w:color w:val="0000FF"/>
          <w:sz w:val="24"/>
          <w:szCs w:val="24"/>
          <w:lang w:val="en-GB"/>
        </w:rPr>
        <w:t>,</w:t>
      </w:r>
      <w:r w:rsidR="00797EDB" w:rsidRPr="00EF4C76">
        <w:rPr>
          <w:rFonts w:ascii="Candara" w:hAnsi="Candara"/>
          <w:sz w:val="24"/>
          <w:szCs w:val="24"/>
          <w:lang w:val="en-GB"/>
        </w:rPr>
        <w:t xml:space="preserve"> </w:t>
      </w:r>
      <w:r w:rsidRPr="00EF4C76">
        <w:rPr>
          <w:rFonts w:ascii="Candara" w:hAnsi="Candara"/>
          <w:sz w:val="24"/>
          <w:szCs w:val="24"/>
          <w:lang w:val="en-GB"/>
        </w:rPr>
        <w:t xml:space="preserve">bearing in mind that, in the event of sale, </w:t>
      </w:r>
      <w:r w:rsidRPr="00EF4C76">
        <w:rPr>
          <w:rFonts w:ascii="Candara" w:hAnsi="Candara"/>
          <w:b/>
          <w:bCs/>
          <w:sz w:val="24"/>
          <w:szCs w:val="24"/>
          <w:lang w:val="en-GB"/>
        </w:rPr>
        <w:t>20% of the proceeds</w:t>
      </w:r>
      <w:r w:rsidRPr="00EF4C76">
        <w:rPr>
          <w:rFonts w:ascii="Candara" w:hAnsi="Candara"/>
          <w:sz w:val="24"/>
          <w:szCs w:val="24"/>
          <w:lang w:val="en-GB"/>
        </w:rPr>
        <w:t xml:space="preserve"> shall be donated to our association.</w:t>
      </w:r>
    </w:p>
    <w:p w14:paraId="39EE68FC" w14:textId="1ED9421C" w:rsidR="003547E9" w:rsidRPr="00EF4C76" w:rsidRDefault="00EF4C76" w:rsidP="009C6120">
      <w:pPr>
        <w:pStyle w:val="Paragrafoelenco"/>
        <w:numPr>
          <w:ilvl w:val="0"/>
          <w:numId w:val="8"/>
        </w:numPr>
        <w:autoSpaceDE w:val="0"/>
        <w:autoSpaceDN w:val="0"/>
        <w:adjustRightInd w:val="0"/>
        <w:spacing w:after="40"/>
        <w:ind w:left="284" w:right="57" w:hanging="284"/>
        <w:jc w:val="both"/>
        <w:rPr>
          <w:rFonts w:ascii="Candara" w:hAnsi="Candara"/>
          <w:color w:val="C00000"/>
          <w:sz w:val="24"/>
          <w:szCs w:val="24"/>
        </w:rPr>
      </w:pPr>
      <w:r w:rsidRPr="00EF4C76">
        <w:rPr>
          <w:rFonts w:ascii="Candara" w:hAnsi="Candara"/>
          <w:b/>
          <w:color w:val="0000FF"/>
          <w:lang w:val="en-GB"/>
        </w:rPr>
        <w:t>Schools and students shall receive preferential treatment with reduced fees.</w:t>
      </w:r>
      <w:r w:rsidR="003547E9" w:rsidRPr="00EF4C76">
        <w:rPr>
          <w:rFonts w:ascii="Candara" w:hAnsi="Candara" w:cs="Arial"/>
          <w:sz w:val="24"/>
          <w:szCs w:val="24"/>
          <w:u w:val="single"/>
        </w:rPr>
        <w:br w:type="page"/>
      </w:r>
    </w:p>
    <w:p w14:paraId="4DA6C854" w14:textId="6150C6A8" w:rsidR="00FA43D2" w:rsidRPr="00BB2CC0" w:rsidRDefault="00AA7F7E" w:rsidP="00FA43D2">
      <w:pPr>
        <w:ind w:right="56"/>
        <w:jc w:val="center"/>
        <w:rPr>
          <w:rFonts w:ascii="Imperial BT" w:hAnsi="Imperial BT"/>
          <w:b/>
          <w:color w:val="0000FF"/>
          <w:spacing w:val="40"/>
          <w:sz w:val="40"/>
          <w:szCs w:val="44"/>
        </w:rPr>
      </w:pPr>
      <w:bookmarkStart w:id="1" w:name="_Hlk125530887"/>
      <w:r>
        <w:rPr>
          <w:rFonts w:ascii="Imperial BT" w:hAnsi="Imperial BT"/>
          <w:b/>
          <w:color w:val="0000FF"/>
          <w:spacing w:val="40"/>
          <w:sz w:val="40"/>
          <w:szCs w:val="44"/>
        </w:rPr>
        <w:lastRenderedPageBreak/>
        <w:t xml:space="preserve">INTERNATIONAL </w:t>
      </w:r>
      <w:r w:rsidR="00266D86">
        <w:rPr>
          <w:rFonts w:ascii="Imperial BT" w:hAnsi="Imperial BT"/>
          <w:b/>
          <w:color w:val="0000FF"/>
          <w:spacing w:val="40"/>
          <w:sz w:val="40"/>
          <w:szCs w:val="44"/>
        </w:rPr>
        <w:t>EXPO-</w:t>
      </w:r>
      <w:r>
        <w:rPr>
          <w:rFonts w:ascii="Imperial BT" w:hAnsi="Imperial BT"/>
          <w:b/>
          <w:color w:val="0000FF"/>
          <w:spacing w:val="40"/>
          <w:sz w:val="40"/>
          <w:szCs w:val="44"/>
        </w:rPr>
        <w:t xml:space="preserve">CONTEST </w:t>
      </w:r>
      <w:r w:rsidR="00FA43D2" w:rsidRPr="00BB2CC0">
        <w:rPr>
          <w:rFonts w:ascii="Imperial BT" w:hAnsi="Imperial BT"/>
          <w:b/>
          <w:color w:val="0000FF"/>
          <w:spacing w:val="40"/>
          <w:sz w:val="40"/>
          <w:szCs w:val="44"/>
        </w:rPr>
        <w:t>202</w:t>
      </w:r>
      <w:r w:rsidR="00A732A8">
        <w:rPr>
          <w:rFonts w:ascii="Imperial BT" w:hAnsi="Imperial BT"/>
          <w:b/>
          <w:color w:val="0000FF"/>
          <w:spacing w:val="40"/>
          <w:sz w:val="40"/>
          <w:szCs w:val="44"/>
        </w:rPr>
        <w:t>6</w:t>
      </w:r>
    </w:p>
    <w:p w14:paraId="12602B2A" w14:textId="77777777" w:rsidR="00FA43D2" w:rsidRPr="00BB2CC0" w:rsidRDefault="00FA43D2" w:rsidP="00FA43D2">
      <w:pPr>
        <w:ind w:right="56"/>
        <w:jc w:val="center"/>
        <w:rPr>
          <w:rFonts w:ascii="Imperial BT" w:hAnsi="Imperial BT"/>
          <w:b/>
          <w:i/>
          <w:iCs/>
          <w:color w:val="0000FF"/>
          <w:spacing w:val="40"/>
          <w:sz w:val="40"/>
          <w:szCs w:val="44"/>
        </w:rPr>
      </w:pPr>
      <w:r w:rsidRPr="00BB2CC0">
        <w:rPr>
          <w:rFonts w:ascii="Imperial BT" w:hAnsi="Imperial BT"/>
          <w:b/>
          <w:i/>
          <w:iCs/>
          <w:color w:val="666633"/>
          <w:sz w:val="40"/>
          <w:szCs w:val="36"/>
        </w:rPr>
        <w:t>Modulo di iscrizione</w:t>
      </w:r>
      <w:r w:rsidRPr="00BB2CC0">
        <w:rPr>
          <w:rFonts w:ascii="Imperial BT" w:hAnsi="Imperial BT"/>
          <w:b/>
          <w:color w:val="666633"/>
          <w:sz w:val="40"/>
          <w:szCs w:val="36"/>
        </w:rPr>
        <w:t xml:space="preserve"> </w:t>
      </w:r>
      <w:r w:rsidRPr="00BB2CC0">
        <w:rPr>
          <w:rFonts w:ascii="Imperial BT" w:hAnsi="Imperial BT"/>
          <w:b/>
          <w:i/>
          <w:iCs/>
          <w:spacing w:val="40"/>
          <w:sz w:val="40"/>
          <w:szCs w:val="44"/>
        </w:rPr>
        <w:t>–</w:t>
      </w:r>
      <w:r w:rsidRPr="00BB2CC0">
        <w:rPr>
          <w:rFonts w:ascii="Imperial BT" w:hAnsi="Imperial BT"/>
          <w:b/>
          <w:i/>
          <w:iCs/>
          <w:color w:val="0000FF"/>
          <w:spacing w:val="40"/>
          <w:sz w:val="40"/>
          <w:szCs w:val="44"/>
        </w:rPr>
        <w:t xml:space="preserve"> </w:t>
      </w:r>
      <w:r w:rsidRPr="00B13AF1">
        <w:rPr>
          <w:rFonts w:ascii="Imperial BT" w:hAnsi="Imperial BT"/>
          <w:b/>
          <w:i/>
          <w:iCs/>
          <w:color w:val="833C0B" w:themeColor="accent2" w:themeShade="80"/>
          <w:spacing w:val="40"/>
          <w:sz w:val="40"/>
          <w:szCs w:val="44"/>
        </w:rPr>
        <w:t>Registration form</w:t>
      </w:r>
    </w:p>
    <w:p w14:paraId="0E64AC46" w14:textId="77777777" w:rsidR="00FA43D2" w:rsidRPr="00BB2CC0" w:rsidRDefault="00FA43D2" w:rsidP="00FA43D2">
      <w:pPr>
        <w:tabs>
          <w:tab w:val="left" w:pos="-1440"/>
        </w:tabs>
        <w:jc w:val="center"/>
        <w:rPr>
          <w:rFonts w:ascii="Imperial BT" w:hAnsi="Imperial BT"/>
          <w:b/>
          <w:color w:val="666633"/>
          <w:sz w:val="14"/>
          <w:szCs w:val="10"/>
        </w:rPr>
      </w:pPr>
    </w:p>
    <w:p w14:paraId="4731ADE1" w14:textId="4848A29C" w:rsidR="00FA43D2" w:rsidRPr="00BB2CC0" w:rsidRDefault="00A732A8" w:rsidP="00FA43D2">
      <w:pPr>
        <w:tabs>
          <w:tab w:val="left" w:pos="-1440"/>
        </w:tabs>
        <w:jc w:val="center"/>
        <w:rPr>
          <w:rFonts w:ascii="Imperial BT" w:hAnsi="Imperial BT"/>
          <w:b/>
          <w:color w:val="666633"/>
          <w:sz w:val="26"/>
          <w:lang w:val="en-US"/>
        </w:rPr>
      </w:pPr>
      <w:r>
        <w:rPr>
          <w:rFonts w:ascii="Imperial BT" w:hAnsi="Imperial BT"/>
          <w:b/>
          <w:color w:val="666633"/>
          <w:sz w:val="32"/>
          <w:lang w:val="en-US"/>
        </w:rPr>
        <w:t>4 ottobre</w:t>
      </w:r>
      <w:r w:rsidR="00AA7F7E">
        <w:rPr>
          <w:rFonts w:ascii="Imperial BT" w:hAnsi="Imperial BT"/>
          <w:b/>
          <w:color w:val="666633"/>
          <w:sz w:val="32"/>
          <w:lang w:val="en-US"/>
        </w:rPr>
        <w:t xml:space="preserve"> – </w:t>
      </w:r>
      <w:r>
        <w:rPr>
          <w:rFonts w:ascii="Imperial BT" w:hAnsi="Imperial BT"/>
          <w:b/>
          <w:color w:val="666633"/>
          <w:sz w:val="32"/>
          <w:lang w:val="en-US"/>
        </w:rPr>
        <w:t>8</w:t>
      </w:r>
      <w:r w:rsidR="00AA7F7E">
        <w:rPr>
          <w:rFonts w:ascii="Imperial BT" w:hAnsi="Imperial BT"/>
          <w:b/>
          <w:color w:val="666633"/>
          <w:sz w:val="32"/>
          <w:lang w:val="en-US"/>
        </w:rPr>
        <w:t xml:space="preserve"> novembre 202</w:t>
      </w:r>
      <w:r>
        <w:rPr>
          <w:rFonts w:ascii="Imperial BT" w:hAnsi="Imperial BT"/>
          <w:b/>
          <w:color w:val="666633"/>
          <w:sz w:val="32"/>
          <w:lang w:val="en-US"/>
        </w:rPr>
        <w:t>6</w:t>
      </w:r>
    </w:p>
    <w:p w14:paraId="57E87045" w14:textId="5D716DB2" w:rsidR="00FA43D2" w:rsidRPr="00B13AF1" w:rsidRDefault="00A732A8" w:rsidP="00FA43D2">
      <w:pPr>
        <w:tabs>
          <w:tab w:val="left" w:pos="-1440"/>
        </w:tabs>
        <w:jc w:val="center"/>
        <w:rPr>
          <w:rFonts w:ascii="Imperial BT" w:hAnsi="Imperial BT"/>
          <w:b/>
          <w:color w:val="833C0B" w:themeColor="accent2" w:themeShade="80"/>
          <w:sz w:val="26"/>
          <w:lang w:val="en-GB"/>
        </w:rPr>
      </w:pPr>
      <w:r>
        <w:rPr>
          <w:rFonts w:ascii="Imperial BT" w:hAnsi="Imperial BT"/>
          <w:b/>
          <w:i/>
          <w:color w:val="833C0B" w:themeColor="accent2" w:themeShade="80"/>
          <w:sz w:val="32"/>
          <w:lang w:val="en-GB"/>
        </w:rPr>
        <w:t>4</w:t>
      </w:r>
      <w:r w:rsidRPr="00A732A8">
        <w:rPr>
          <w:rFonts w:ascii="Imperial BT" w:hAnsi="Imperial BT"/>
          <w:b/>
          <w:i/>
          <w:color w:val="833C0B" w:themeColor="accent2" w:themeShade="80"/>
          <w:sz w:val="32"/>
          <w:vertAlign w:val="superscript"/>
          <w:lang w:val="en-GB"/>
        </w:rPr>
        <w:t>th</w:t>
      </w:r>
      <w:r>
        <w:rPr>
          <w:rFonts w:ascii="Imperial BT" w:hAnsi="Imperial BT"/>
          <w:b/>
          <w:i/>
          <w:color w:val="833C0B" w:themeColor="accent2" w:themeShade="80"/>
          <w:sz w:val="32"/>
          <w:lang w:val="en-GB"/>
        </w:rPr>
        <w:t xml:space="preserve"> October</w:t>
      </w:r>
      <w:r w:rsidR="00FA43D2" w:rsidRPr="00B13AF1">
        <w:rPr>
          <w:rFonts w:ascii="Imperial BT" w:hAnsi="Imperial BT"/>
          <w:b/>
          <w:i/>
          <w:color w:val="833C0B" w:themeColor="accent2" w:themeShade="80"/>
          <w:sz w:val="32"/>
          <w:lang w:val="en-GB"/>
        </w:rPr>
        <w:t xml:space="preserve"> – </w:t>
      </w:r>
      <w:r>
        <w:rPr>
          <w:rFonts w:ascii="Imperial BT" w:hAnsi="Imperial BT"/>
          <w:b/>
          <w:i/>
          <w:color w:val="833C0B" w:themeColor="accent2" w:themeShade="80"/>
          <w:sz w:val="32"/>
          <w:lang w:val="en-GB"/>
        </w:rPr>
        <w:t>8</w:t>
      </w:r>
      <w:r>
        <w:rPr>
          <w:rFonts w:ascii="Imperial BT" w:hAnsi="Imperial BT"/>
          <w:b/>
          <w:i/>
          <w:color w:val="833C0B" w:themeColor="accent2" w:themeShade="80"/>
          <w:sz w:val="32"/>
          <w:vertAlign w:val="superscript"/>
          <w:lang w:val="en-GB"/>
        </w:rPr>
        <w:t>th</w:t>
      </w:r>
      <w:r w:rsidR="00FA43D2" w:rsidRPr="00B13AF1">
        <w:rPr>
          <w:rFonts w:ascii="Imperial BT" w:hAnsi="Imperial BT"/>
          <w:b/>
          <w:i/>
          <w:color w:val="833C0B" w:themeColor="accent2" w:themeShade="80"/>
          <w:sz w:val="32"/>
          <w:lang w:val="en-GB"/>
        </w:rPr>
        <w:t xml:space="preserve"> </w:t>
      </w:r>
      <w:r>
        <w:rPr>
          <w:rFonts w:ascii="Imperial BT" w:hAnsi="Imperial BT"/>
          <w:b/>
          <w:i/>
          <w:color w:val="833C0B" w:themeColor="accent2" w:themeShade="80"/>
          <w:sz w:val="32"/>
          <w:lang w:val="en-GB"/>
        </w:rPr>
        <w:t>November</w:t>
      </w:r>
      <w:r w:rsidR="00FA43D2" w:rsidRPr="00B13AF1">
        <w:rPr>
          <w:rFonts w:ascii="Imperial BT" w:hAnsi="Imperial BT"/>
          <w:b/>
          <w:i/>
          <w:color w:val="833C0B" w:themeColor="accent2" w:themeShade="80"/>
          <w:sz w:val="32"/>
          <w:lang w:val="en-GB"/>
        </w:rPr>
        <w:t xml:space="preserve"> 202</w:t>
      </w:r>
      <w:r>
        <w:rPr>
          <w:rFonts w:ascii="Imperial BT" w:hAnsi="Imperial BT"/>
          <w:b/>
          <w:i/>
          <w:color w:val="833C0B" w:themeColor="accent2" w:themeShade="80"/>
          <w:sz w:val="32"/>
          <w:lang w:val="en-GB"/>
        </w:rPr>
        <w:t>6</w:t>
      </w:r>
    </w:p>
    <w:p w14:paraId="0B27F79D" w14:textId="6C05B1F8" w:rsidR="00FA43D2" w:rsidRPr="00517F87" w:rsidRDefault="00FA43D2" w:rsidP="00FA43D2">
      <w:pPr>
        <w:tabs>
          <w:tab w:val="left" w:pos="-1440"/>
        </w:tabs>
        <w:jc w:val="center"/>
        <w:rPr>
          <w:rFonts w:ascii="Imperial BT" w:hAnsi="Imperial BT"/>
          <w:b/>
          <w:color w:val="666633"/>
          <w:sz w:val="26"/>
        </w:rPr>
      </w:pPr>
      <w:r w:rsidRPr="00517F87">
        <w:rPr>
          <w:rFonts w:ascii="Imperial BT" w:hAnsi="Imperial BT"/>
          <w:b/>
          <w:color w:val="666633"/>
          <w:sz w:val="26"/>
        </w:rPr>
        <w:t xml:space="preserve">Vernissage: </w:t>
      </w:r>
      <w:r w:rsidR="00A732A8">
        <w:rPr>
          <w:rFonts w:ascii="Imperial BT" w:hAnsi="Imperial BT"/>
          <w:b/>
          <w:color w:val="666633"/>
          <w:sz w:val="26"/>
        </w:rPr>
        <w:t>4</w:t>
      </w:r>
      <w:r w:rsidRPr="00517F87">
        <w:rPr>
          <w:rFonts w:ascii="Imperial BT" w:hAnsi="Imperial BT"/>
          <w:b/>
          <w:color w:val="666633"/>
          <w:sz w:val="26"/>
        </w:rPr>
        <w:t xml:space="preserve"> </w:t>
      </w:r>
      <w:r w:rsidR="00A732A8">
        <w:rPr>
          <w:rFonts w:ascii="Imperial BT" w:hAnsi="Imperial BT"/>
          <w:b/>
          <w:color w:val="666633"/>
          <w:sz w:val="26"/>
        </w:rPr>
        <w:t>ottobre</w:t>
      </w:r>
      <w:r w:rsidRPr="00517F87">
        <w:rPr>
          <w:rFonts w:ascii="Imperial BT" w:hAnsi="Imperial BT"/>
          <w:b/>
          <w:color w:val="666633"/>
          <w:sz w:val="26"/>
        </w:rPr>
        <w:t xml:space="preserve"> 202</w:t>
      </w:r>
      <w:r w:rsidR="00A732A8">
        <w:rPr>
          <w:rFonts w:ascii="Imperial BT" w:hAnsi="Imperial BT"/>
          <w:b/>
          <w:color w:val="666633"/>
          <w:sz w:val="26"/>
        </w:rPr>
        <w:t>6</w:t>
      </w:r>
      <w:r w:rsidRPr="00517F87">
        <w:rPr>
          <w:rFonts w:ascii="Imperial BT" w:hAnsi="Imperial BT"/>
          <w:b/>
          <w:color w:val="666633"/>
          <w:sz w:val="26"/>
        </w:rPr>
        <w:t xml:space="preserve"> – </w:t>
      </w:r>
      <w:r w:rsidR="00A732A8">
        <w:rPr>
          <w:rFonts w:ascii="Imperial BT" w:hAnsi="Imperial BT"/>
          <w:b/>
          <w:i/>
          <w:color w:val="833C0B" w:themeColor="accent2" w:themeShade="80"/>
          <w:sz w:val="26"/>
        </w:rPr>
        <w:t>8</w:t>
      </w:r>
      <w:r w:rsidR="00A732A8">
        <w:rPr>
          <w:rFonts w:ascii="Imperial BT" w:hAnsi="Imperial BT"/>
          <w:b/>
          <w:i/>
          <w:color w:val="833C0B" w:themeColor="accent2" w:themeShade="80"/>
          <w:sz w:val="26"/>
          <w:vertAlign w:val="superscript"/>
        </w:rPr>
        <w:t>th</w:t>
      </w:r>
      <w:r w:rsidRPr="00517F87">
        <w:rPr>
          <w:rFonts w:ascii="Imperial BT" w:hAnsi="Imperial BT"/>
          <w:b/>
          <w:i/>
          <w:color w:val="833C0B" w:themeColor="accent2" w:themeShade="80"/>
          <w:sz w:val="26"/>
        </w:rPr>
        <w:t xml:space="preserve"> </w:t>
      </w:r>
      <w:r w:rsidR="00A732A8">
        <w:rPr>
          <w:rFonts w:ascii="Imperial BT" w:hAnsi="Imperial BT"/>
          <w:b/>
          <w:i/>
          <w:color w:val="833C0B" w:themeColor="accent2" w:themeShade="80"/>
          <w:sz w:val="26"/>
        </w:rPr>
        <w:t>October</w:t>
      </w:r>
      <w:r w:rsidRPr="00517F87">
        <w:rPr>
          <w:rFonts w:ascii="Imperial BT" w:hAnsi="Imperial BT"/>
          <w:b/>
          <w:i/>
          <w:color w:val="833C0B" w:themeColor="accent2" w:themeShade="80"/>
          <w:sz w:val="26"/>
        </w:rPr>
        <w:t xml:space="preserve">, </w:t>
      </w:r>
      <w:r w:rsidR="00A732A8">
        <w:rPr>
          <w:rFonts w:ascii="Imperial BT" w:hAnsi="Imperial BT"/>
          <w:b/>
          <w:i/>
          <w:color w:val="833C0B" w:themeColor="accent2" w:themeShade="80"/>
          <w:sz w:val="26"/>
        </w:rPr>
        <w:t>2026</w:t>
      </w:r>
    </w:p>
    <w:p w14:paraId="639EBFE6" w14:textId="08F3D5A3" w:rsidR="00FA43D2" w:rsidRPr="00B13AF1" w:rsidRDefault="00B13AF1" w:rsidP="006D1865">
      <w:pPr>
        <w:tabs>
          <w:tab w:val="left" w:pos="-1440"/>
        </w:tabs>
        <w:jc w:val="center"/>
        <w:rPr>
          <w:rFonts w:ascii="Imperial BT" w:hAnsi="Imperial BT"/>
          <w:b/>
          <w:bCs/>
          <w:sz w:val="26"/>
        </w:rPr>
      </w:pPr>
      <w:r w:rsidRPr="00B13AF1">
        <w:rPr>
          <w:rFonts w:ascii="Imperial BT" w:hAnsi="Imperial BT"/>
          <w:b/>
          <w:bCs/>
          <w:sz w:val="26"/>
        </w:rPr>
        <w:t>Location</w:t>
      </w:r>
      <w:r w:rsidR="00C240D2">
        <w:rPr>
          <w:rFonts w:ascii="Imperial BT" w:hAnsi="Imperial BT"/>
          <w:b/>
          <w:bCs/>
          <w:sz w:val="26"/>
        </w:rPr>
        <w:t>:</w:t>
      </w:r>
      <w:r w:rsidRPr="00B13AF1">
        <w:rPr>
          <w:rFonts w:ascii="Imperial BT" w:hAnsi="Imperial BT"/>
          <w:b/>
          <w:bCs/>
          <w:sz w:val="26"/>
        </w:rPr>
        <w:t xml:space="preserve"> </w:t>
      </w:r>
      <w:r w:rsidR="00FA43D2" w:rsidRPr="00B13AF1">
        <w:rPr>
          <w:rFonts w:ascii="Imperial BT" w:hAnsi="Imperial BT"/>
          <w:b/>
          <w:bCs/>
          <w:sz w:val="26"/>
        </w:rPr>
        <w:t xml:space="preserve">Museo </w:t>
      </w:r>
      <w:r w:rsidR="00A732A8">
        <w:rPr>
          <w:rFonts w:ascii="Imperial BT" w:hAnsi="Imperial BT"/>
          <w:b/>
          <w:bCs/>
          <w:sz w:val="26"/>
        </w:rPr>
        <w:t>Smaltoteca</w:t>
      </w:r>
      <w:r w:rsidR="006D1865">
        <w:rPr>
          <w:rFonts w:ascii="Imperial BT" w:hAnsi="Imperial BT"/>
          <w:b/>
          <w:bCs/>
          <w:sz w:val="26"/>
        </w:rPr>
        <w:t xml:space="preserve"> - </w:t>
      </w:r>
      <w:r w:rsidR="00FA43D2" w:rsidRPr="00B13AF1">
        <w:rPr>
          <w:rFonts w:ascii="Imperial BT" w:hAnsi="Imperial BT"/>
          <w:b/>
          <w:bCs/>
          <w:sz w:val="26"/>
        </w:rPr>
        <w:t>Piazza della Libertà 12, Ponte San Pietro (BG – Italy)</w:t>
      </w:r>
    </w:p>
    <w:p w14:paraId="58979DA9" w14:textId="584A5B46" w:rsidR="00C10DFE" w:rsidRPr="00BB2CC0" w:rsidRDefault="00C10DFE" w:rsidP="00FA43D2">
      <w:pPr>
        <w:tabs>
          <w:tab w:val="left" w:pos="-1440"/>
        </w:tabs>
        <w:jc w:val="center"/>
        <w:rPr>
          <w:rFonts w:ascii="Imperial BT" w:hAnsi="Imperial BT"/>
          <w:sz w:val="26"/>
        </w:rPr>
      </w:pPr>
      <w:r>
        <w:rPr>
          <w:rFonts w:ascii="Imperial BT" w:hAnsi="Imperial BT"/>
          <w:sz w:val="26"/>
        </w:rPr>
        <w:tab/>
      </w:r>
    </w:p>
    <w:p w14:paraId="56266204" w14:textId="77777777" w:rsidR="00FA43D2" w:rsidRPr="005B45CC" w:rsidRDefault="00FA43D2" w:rsidP="00FA43D2">
      <w:pPr>
        <w:tabs>
          <w:tab w:val="left" w:pos="-1440"/>
        </w:tabs>
        <w:spacing w:after="120"/>
        <w:ind w:right="56"/>
        <w:rPr>
          <w:rFonts w:ascii="Imperial BT" w:hAnsi="Imperial BT" w:cs="Arial"/>
          <w:b/>
          <w:color w:val="333300"/>
          <w:szCs w:val="20"/>
          <w:lang w:val="en-US"/>
        </w:rPr>
      </w:pPr>
      <w:r w:rsidRPr="005B45CC">
        <w:rPr>
          <w:rFonts w:ascii="Imperial BT" w:hAnsi="Imperial BT" w:cs="Arial"/>
          <w:b/>
          <w:color w:val="333300"/>
          <w:sz w:val="24"/>
          <w:szCs w:val="20"/>
          <w:lang w:val="en-US"/>
        </w:rPr>
        <w:t xml:space="preserve">Nome - </w:t>
      </w:r>
      <w:r w:rsidRPr="005B45CC">
        <w:rPr>
          <w:rFonts w:ascii="Imperial BT" w:hAnsi="Imperial BT" w:cs="Arial"/>
          <w:i/>
          <w:color w:val="833C0B" w:themeColor="accent2" w:themeShade="80"/>
          <w:sz w:val="24"/>
          <w:szCs w:val="20"/>
          <w:lang w:val="en-US"/>
        </w:rPr>
        <w:t xml:space="preserve">First Name </w:t>
      </w:r>
      <w:r w:rsidRPr="005B45CC">
        <w:rPr>
          <w:rFonts w:ascii="Imperial BT" w:hAnsi="Imperial BT" w:cs="Arial"/>
          <w:b/>
          <w:color w:val="333300"/>
          <w:szCs w:val="20"/>
          <w:lang w:val="en-US"/>
        </w:rPr>
        <w:t xml:space="preserve">……………………………………………………………………………………………………………... </w:t>
      </w:r>
    </w:p>
    <w:p w14:paraId="198B1FF4" w14:textId="77777777" w:rsidR="00FA43D2" w:rsidRPr="00BB2CC0" w:rsidRDefault="00FA43D2" w:rsidP="00FA43D2">
      <w:pPr>
        <w:tabs>
          <w:tab w:val="left" w:pos="-1440"/>
        </w:tabs>
        <w:spacing w:after="120"/>
        <w:ind w:right="56"/>
        <w:rPr>
          <w:rFonts w:ascii="Imperial BT" w:hAnsi="Imperial BT" w:cs="Arial"/>
          <w:b/>
          <w:color w:val="333300"/>
          <w:szCs w:val="20"/>
          <w:lang w:val="en-US"/>
        </w:rPr>
      </w:pPr>
      <w:r w:rsidRPr="00BB2CC0">
        <w:rPr>
          <w:rFonts w:ascii="Imperial BT" w:hAnsi="Imperial BT" w:cs="Arial"/>
          <w:b/>
          <w:color w:val="333300"/>
          <w:sz w:val="24"/>
          <w:szCs w:val="20"/>
          <w:lang w:val="en-US"/>
        </w:rPr>
        <w:t xml:space="preserve">Cognome - </w:t>
      </w:r>
      <w:r w:rsidRPr="00B13AF1">
        <w:rPr>
          <w:rFonts w:ascii="Imperial BT" w:hAnsi="Imperial BT" w:cs="Arial"/>
          <w:i/>
          <w:color w:val="833C0B" w:themeColor="accent2" w:themeShade="80"/>
          <w:sz w:val="24"/>
          <w:szCs w:val="20"/>
          <w:lang w:val="en-US"/>
        </w:rPr>
        <w:t xml:space="preserve">Family Name  </w:t>
      </w:r>
      <w:r w:rsidRPr="00BB2CC0">
        <w:rPr>
          <w:rFonts w:ascii="Imperial BT" w:hAnsi="Imperial BT" w:cs="Arial"/>
          <w:i/>
          <w:color w:val="333300"/>
          <w:szCs w:val="20"/>
          <w:lang w:val="en-US"/>
        </w:rPr>
        <w:t>.…</w:t>
      </w:r>
      <w:r w:rsidRPr="00BB2CC0">
        <w:rPr>
          <w:rFonts w:ascii="Imperial BT" w:hAnsi="Imperial BT" w:cs="Arial"/>
          <w:b/>
          <w:color w:val="333300"/>
          <w:szCs w:val="20"/>
          <w:lang w:val="en-US"/>
        </w:rPr>
        <w:t>……………..………………………………………………………………………………......</w:t>
      </w:r>
    </w:p>
    <w:p w14:paraId="095587B8" w14:textId="77777777" w:rsidR="00FA43D2" w:rsidRPr="004C5C95" w:rsidRDefault="00FA43D2" w:rsidP="00FA43D2">
      <w:pPr>
        <w:autoSpaceDE w:val="0"/>
        <w:autoSpaceDN w:val="0"/>
        <w:adjustRightInd w:val="0"/>
        <w:spacing w:after="120"/>
        <w:rPr>
          <w:rFonts w:ascii="Imperial BT" w:hAnsi="Imperial BT" w:cs="Arial"/>
          <w:b/>
          <w:color w:val="333300"/>
          <w:szCs w:val="20"/>
          <w:lang w:val="en-US"/>
        </w:rPr>
      </w:pPr>
      <w:r w:rsidRPr="004C5C95">
        <w:rPr>
          <w:rFonts w:ascii="Imperial BT" w:hAnsi="Imperial BT" w:cs="Arial"/>
          <w:b/>
          <w:color w:val="333300"/>
          <w:sz w:val="24"/>
          <w:szCs w:val="20"/>
          <w:lang w:val="en-US"/>
        </w:rPr>
        <w:t xml:space="preserve">Indirizzo , </w:t>
      </w:r>
      <w:r w:rsidRPr="004C5C95">
        <w:rPr>
          <w:rFonts w:ascii="Imperial BT" w:hAnsi="Imperial BT" w:cs="Arial"/>
          <w:i/>
          <w:color w:val="833C0B" w:themeColor="accent2" w:themeShade="80"/>
          <w:sz w:val="24"/>
          <w:szCs w:val="20"/>
          <w:lang w:val="en-US"/>
        </w:rPr>
        <w:t xml:space="preserve">Address,  </w:t>
      </w:r>
      <w:r w:rsidRPr="004C5C95">
        <w:rPr>
          <w:rFonts w:ascii="Imperial BT" w:hAnsi="Imperial BT" w:cs="Arial"/>
          <w:b/>
          <w:color w:val="333300"/>
          <w:szCs w:val="20"/>
          <w:lang w:val="en-US"/>
        </w:rPr>
        <w:t>………………………………………………………….………...……..……………………..................</w:t>
      </w:r>
    </w:p>
    <w:p w14:paraId="31445A89" w14:textId="77777777" w:rsidR="00FA43D2" w:rsidRPr="00BB2CC0" w:rsidRDefault="00FA43D2" w:rsidP="00FA43D2">
      <w:pPr>
        <w:autoSpaceDE w:val="0"/>
        <w:autoSpaceDN w:val="0"/>
        <w:adjustRightInd w:val="0"/>
        <w:spacing w:after="120"/>
        <w:rPr>
          <w:rFonts w:ascii="Imperial BT" w:hAnsi="Imperial BT" w:cs="Arial"/>
          <w:i/>
          <w:color w:val="333300"/>
          <w:szCs w:val="20"/>
        </w:rPr>
      </w:pPr>
      <w:r w:rsidRPr="00BB2CC0">
        <w:rPr>
          <w:rFonts w:ascii="Imperial BT" w:hAnsi="Imperial BT" w:cs="Arial"/>
          <w:b/>
          <w:color w:val="333300"/>
          <w:sz w:val="24"/>
          <w:szCs w:val="20"/>
        </w:rPr>
        <w:t xml:space="preserve">Telefono – </w:t>
      </w:r>
      <w:r w:rsidRPr="00B13AF1">
        <w:rPr>
          <w:rFonts w:ascii="Imperial BT" w:hAnsi="Imperial BT" w:cs="Arial"/>
          <w:i/>
          <w:color w:val="833C0B" w:themeColor="accent2" w:themeShade="80"/>
          <w:sz w:val="24"/>
          <w:szCs w:val="20"/>
        </w:rPr>
        <w:t xml:space="preserve">Tel. N. </w:t>
      </w:r>
      <w:r w:rsidRPr="00BB2CC0">
        <w:rPr>
          <w:rFonts w:ascii="Imperial BT" w:hAnsi="Imperial BT" w:cs="Arial"/>
          <w:i/>
          <w:color w:val="333300"/>
          <w:szCs w:val="20"/>
        </w:rPr>
        <w:t>- . …………….…………………………</w:t>
      </w:r>
    </w:p>
    <w:p w14:paraId="2652188E" w14:textId="77777777" w:rsidR="00FA43D2" w:rsidRPr="00BB2CC0" w:rsidRDefault="00FA43D2" w:rsidP="00FA43D2">
      <w:pPr>
        <w:autoSpaceDE w:val="0"/>
        <w:autoSpaceDN w:val="0"/>
        <w:adjustRightInd w:val="0"/>
        <w:spacing w:after="120"/>
        <w:rPr>
          <w:rFonts w:ascii="Imperial BT" w:hAnsi="Imperial BT" w:cs="Arial"/>
          <w:i/>
          <w:color w:val="333300"/>
          <w:szCs w:val="20"/>
        </w:rPr>
      </w:pPr>
      <w:r w:rsidRPr="00BB2CC0">
        <w:rPr>
          <w:rFonts w:ascii="Imperial BT" w:hAnsi="Imperial BT" w:cs="Arial"/>
          <w:b/>
          <w:color w:val="333300"/>
          <w:sz w:val="24"/>
          <w:szCs w:val="20"/>
        </w:rPr>
        <w:t>E-mail:</w:t>
      </w:r>
      <w:r w:rsidRPr="00BB2CC0">
        <w:rPr>
          <w:rFonts w:ascii="Imperial BT" w:hAnsi="Imperial BT" w:cs="Arial"/>
          <w:i/>
          <w:color w:val="333300"/>
          <w:sz w:val="24"/>
          <w:szCs w:val="20"/>
        </w:rPr>
        <w:t xml:space="preserve"> </w:t>
      </w:r>
      <w:r w:rsidRPr="00BB2CC0">
        <w:rPr>
          <w:rFonts w:ascii="Imperial BT" w:hAnsi="Imperial BT" w:cs="Arial"/>
          <w:i/>
          <w:color w:val="333300"/>
          <w:szCs w:val="20"/>
        </w:rPr>
        <w:t>……………….…………………………………….</w:t>
      </w:r>
      <w:r w:rsidRPr="00BB2CC0">
        <w:rPr>
          <w:rFonts w:ascii="Imperial BT" w:hAnsi="Imperial BT" w:cs="Arial"/>
          <w:b/>
          <w:color w:val="333300"/>
          <w:szCs w:val="20"/>
        </w:rPr>
        <w:t>.....................................................</w:t>
      </w:r>
    </w:p>
    <w:p w14:paraId="204B6B25" w14:textId="77777777" w:rsidR="00FA43D2" w:rsidRPr="00BB2CC0" w:rsidRDefault="00FA43D2" w:rsidP="00FA43D2">
      <w:pPr>
        <w:autoSpaceDE w:val="0"/>
        <w:autoSpaceDN w:val="0"/>
        <w:adjustRightInd w:val="0"/>
        <w:rPr>
          <w:rFonts w:ascii="Imperial BT" w:hAnsi="Imperial BT" w:cs="Arial"/>
          <w:b/>
          <w:color w:val="333300"/>
          <w:sz w:val="24"/>
          <w:szCs w:val="20"/>
        </w:rPr>
      </w:pPr>
      <w:r w:rsidRPr="00BB2CC0">
        <w:rPr>
          <w:rFonts w:ascii="Imperial BT" w:hAnsi="Imperial BT" w:cs="Arial"/>
          <w:b/>
          <w:color w:val="333300"/>
          <w:sz w:val="26"/>
          <w:szCs w:val="20"/>
        </w:rPr>
        <w:t xml:space="preserve">Solo in caso di vendita – </w:t>
      </w:r>
      <w:r w:rsidRPr="00B13AF1">
        <w:rPr>
          <w:rFonts w:ascii="Imperial BT" w:hAnsi="Imperial BT" w:cs="Arial"/>
          <w:i/>
          <w:color w:val="833C0B" w:themeColor="accent2" w:themeShade="80"/>
          <w:sz w:val="26"/>
          <w:szCs w:val="20"/>
        </w:rPr>
        <w:t>Only in case of sale</w:t>
      </w:r>
    </w:p>
    <w:p w14:paraId="085A2B09" w14:textId="77777777" w:rsidR="00FA43D2" w:rsidRPr="00BB2CC0" w:rsidRDefault="00FA43D2" w:rsidP="00FA43D2">
      <w:pPr>
        <w:autoSpaceDE w:val="0"/>
        <w:autoSpaceDN w:val="0"/>
        <w:adjustRightInd w:val="0"/>
        <w:rPr>
          <w:rFonts w:ascii="Imperial BT" w:hAnsi="Imperial BT" w:cs="Arial"/>
          <w:b/>
          <w:color w:val="333300"/>
          <w:sz w:val="24"/>
          <w:szCs w:val="20"/>
          <w:lang w:val="en-US"/>
        </w:rPr>
      </w:pPr>
      <w:r w:rsidRPr="00BB2CC0">
        <w:rPr>
          <w:rFonts w:ascii="Imperial BT" w:hAnsi="Imperial BT" w:cs="Arial"/>
          <w:b/>
          <w:color w:val="333300"/>
          <w:sz w:val="24"/>
          <w:szCs w:val="20"/>
          <w:lang w:val="en-US"/>
        </w:rPr>
        <w:t xml:space="preserve">Banca – </w:t>
      </w:r>
      <w:r w:rsidRPr="00BB2CC0">
        <w:rPr>
          <w:rFonts w:ascii="Imperial BT" w:hAnsi="Imperial BT" w:cs="Arial"/>
          <w:i/>
          <w:color w:val="333300"/>
          <w:sz w:val="24"/>
          <w:szCs w:val="20"/>
          <w:lang w:val="en-US"/>
        </w:rPr>
        <w:t xml:space="preserve">Bank </w:t>
      </w:r>
      <w:r w:rsidRPr="00BB2CC0">
        <w:rPr>
          <w:rFonts w:ascii="Imperial BT" w:hAnsi="Imperial BT" w:cs="Arial"/>
          <w:color w:val="333300"/>
          <w:sz w:val="24"/>
          <w:szCs w:val="20"/>
          <w:lang w:val="en-US"/>
        </w:rPr>
        <w:t xml:space="preserve"> </w:t>
      </w:r>
      <w:r w:rsidRPr="00BB2CC0">
        <w:rPr>
          <w:rFonts w:ascii="Imperial BT" w:hAnsi="Imperial BT" w:cs="Arial"/>
          <w:b/>
          <w:color w:val="333300"/>
          <w:sz w:val="24"/>
          <w:szCs w:val="20"/>
          <w:lang w:val="en-US"/>
        </w:rPr>
        <w:t xml:space="preserve">…………..………………………………………………. </w:t>
      </w:r>
    </w:p>
    <w:p w14:paraId="06319B6A" w14:textId="77777777" w:rsidR="00FA43D2" w:rsidRPr="00BB2CC0" w:rsidRDefault="00FA43D2" w:rsidP="00FA43D2">
      <w:pPr>
        <w:autoSpaceDE w:val="0"/>
        <w:autoSpaceDN w:val="0"/>
        <w:adjustRightInd w:val="0"/>
        <w:rPr>
          <w:rFonts w:ascii="Imperial BT" w:hAnsi="Imperial BT" w:cs="Arial"/>
          <w:b/>
          <w:color w:val="333300"/>
          <w:sz w:val="24"/>
          <w:szCs w:val="20"/>
          <w:lang w:val="en-US"/>
        </w:rPr>
      </w:pPr>
      <w:r w:rsidRPr="00BB2CC0">
        <w:rPr>
          <w:rFonts w:ascii="Imperial BT" w:hAnsi="Imperial BT" w:cs="Arial"/>
          <w:b/>
          <w:color w:val="333300"/>
          <w:sz w:val="24"/>
          <w:szCs w:val="20"/>
          <w:lang w:val="en-US"/>
        </w:rPr>
        <w:t xml:space="preserve">Conto N° –  </w:t>
      </w:r>
      <w:r w:rsidRPr="00BB2CC0">
        <w:rPr>
          <w:rFonts w:ascii="Imperial BT" w:hAnsi="Imperial BT" w:cs="Arial"/>
          <w:i/>
          <w:color w:val="333300"/>
          <w:sz w:val="24"/>
          <w:szCs w:val="20"/>
          <w:lang w:val="en-US"/>
        </w:rPr>
        <w:t xml:space="preserve">Account </w:t>
      </w:r>
      <w:r w:rsidRPr="00BB2CC0">
        <w:rPr>
          <w:rFonts w:ascii="Imperial BT" w:hAnsi="Imperial BT" w:cs="Arial"/>
          <w:b/>
          <w:color w:val="333300"/>
          <w:sz w:val="24"/>
          <w:szCs w:val="20"/>
          <w:lang w:val="en-US"/>
        </w:rPr>
        <w:t>…………….………………………………………</w:t>
      </w:r>
    </w:p>
    <w:p w14:paraId="3823EC41" w14:textId="77777777" w:rsidR="00FA43D2" w:rsidRPr="00BB2CC0" w:rsidRDefault="00FA43D2" w:rsidP="00FA43D2">
      <w:pPr>
        <w:autoSpaceDE w:val="0"/>
        <w:autoSpaceDN w:val="0"/>
        <w:adjustRightInd w:val="0"/>
        <w:rPr>
          <w:rFonts w:ascii="Imperial BT" w:hAnsi="Imperial BT" w:cs="Arial"/>
          <w:b/>
          <w:color w:val="333300"/>
          <w:sz w:val="24"/>
          <w:szCs w:val="20"/>
          <w:lang w:val="en-US"/>
        </w:rPr>
      </w:pPr>
      <w:r w:rsidRPr="00BB2CC0">
        <w:rPr>
          <w:rFonts w:ascii="Imperial BT" w:hAnsi="Imperial BT" w:cs="Arial"/>
          <w:b/>
          <w:color w:val="333300"/>
          <w:sz w:val="24"/>
          <w:szCs w:val="20"/>
          <w:lang w:val="en-US"/>
        </w:rPr>
        <w:t>IBAN</w:t>
      </w:r>
      <w:r w:rsidRPr="00BB2CC0">
        <w:rPr>
          <w:rFonts w:ascii="Imperial BT" w:hAnsi="Imperial BT" w:cs="Arial"/>
          <w:i/>
          <w:color w:val="333300"/>
          <w:sz w:val="24"/>
          <w:szCs w:val="20"/>
          <w:lang w:val="en-US"/>
        </w:rPr>
        <w:t xml:space="preserve"> </w:t>
      </w:r>
      <w:r w:rsidRPr="00BB2CC0">
        <w:rPr>
          <w:rFonts w:ascii="Imperial BT" w:hAnsi="Imperial BT" w:cs="Arial"/>
          <w:b/>
          <w:color w:val="333300"/>
          <w:sz w:val="24"/>
          <w:szCs w:val="20"/>
          <w:lang w:val="en-US"/>
        </w:rPr>
        <w:t xml:space="preserve">…………………………………………………………………..….. </w:t>
      </w:r>
    </w:p>
    <w:p w14:paraId="552B3CAC" w14:textId="68BD794F" w:rsidR="00FA43D2" w:rsidRPr="00BB2CC0" w:rsidRDefault="00FA43D2" w:rsidP="00FA43D2">
      <w:pPr>
        <w:autoSpaceDE w:val="0"/>
        <w:autoSpaceDN w:val="0"/>
        <w:adjustRightInd w:val="0"/>
        <w:rPr>
          <w:rFonts w:ascii="Imperial BT" w:hAnsi="Imperial BT" w:cs="Arial"/>
          <w:b/>
          <w:color w:val="333300"/>
          <w:sz w:val="24"/>
          <w:szCs w:val="20"/>
          <w:lang w:val="en-US"/>
        </w:rPr>
      </w:pPr>
      <w:r w:rsidRPr="00BB2CC0">
        <w:rPr>
          <w:rFonts w:ascii="Imperial BT" w:hAnsi="Imperial BT" w:cs="Arial"/>
          <w:b/>
          <w:color w:val="333300"/>
          <w:sz w:val="24"/>
          <w:szCs w:val="20"/>
          <w:lang w:val="en-US"/>
        </w:rPr>
        <w:t>SWIFT …………………………….………….…………………………...</w:t>
      </w:r>
    </w:p>
    <w:p w14:paraId="567C5C2C" w14:textId="3FBF89E0" w:rsidR="00160B19" w:rsidRPr="00486F87" w:rsidRDefault="00160B19" w:rsidP="00160B19">
      <w:pPr>
        <w:autoSpaceDE w:val="0"/>
        <w:autoSpaceDN w:val="0"/>
        <w:adjustRightInd w:val="0"/>
        <w:rPr>
          <w:rFonts w:ascii="Century Gothic" w:hAnsi="Century Gothic" w:cs="Arial"/>
          <w:b/>
          <w:color w:val="333300"/>
          <w:sz w:val="56"/>
          <w:szCs w:val="44"/>
        </w:rPr>
      </w:pPr>
      <w:r>
        <w:rPr>
          <w:rFonts w:ascii="Imperial BT" w:hAnsi="Imperial BT" w:cs="Arial"/>
          <w:b/>
          <w:color w:val="333300"/>
          <w:sz w:val="24"/>
          <w:szCs w:val="20"/>
        </w:rPr>
        <w:t>INTENDO PARTECIPARE ANCHE AL CONCORSO</w:t>
      </w:r>
      <w:r>
        <w:rPr>
          <w:rFonts w:ascii="Imperial BT" w:hAnsi="Imperial BT" w:cs="Arial"/>
          <w:b/>
          <w:color w:val="333300"/>
          <w:sz w:val="24"/>
          <w:szCs w:val="20"/>
        </w:rPr>
        <w:tab/>
      </w:r>
      <w:r>
        <w:rPr>
          <w:rFonts w:ascii="Imperial BT" w:hAnsi="Imperial BT" w:cs="Arial"/>
          <w:b/>
          <w:color w:val="333300"/>
          <w:sz w:val="24"/>
          <w:szCs w:val="20"/>
        </w:rPr>
        <w:tab/>
        <w:t xml:space="preserve"> SI - </w:t>
      </w:r>
      <w:r w:rsidRPr="00C95D98">
        <w:rPr>
          <w:rFonts w:ascii="Imperial BT" w:hAnsi="Imperial BT" w:cs="Arial"/>
          <w:b/>
          <w:color w:val="833C0B" w:themeColor="accent2" w:themeShade="80"/>
          <w:sz w:val="24"/>
          <w:szCs w:val="20"/>
        </w:rPr>
        <w:t xml:space="preserve">YES </w:t>
      </w:r>
      <w:r w:rsidRPr="00266D86">
        <w:rPr>
          <w:rFonts w:ascii="Century Gothic" w:hAnsi="Century Gothic" w:cs="Arial"/>
          <w:b/>
          <w:color w:val="333300"/>
          <w:sz w:val="56"/>
          <w:szCs w:val="44"/>
        </w:rPr>
        <w:t>□</w:t>
      </w:r>
      <w:r>
        <w:rPr>
          <w:rFonts w:ascii="Century Gothic" w:hAnsi="Century Gothic" w:cs="Arial"/>
          <w:b/>
          <w:color w:val="333300"/>
          <w:sz w:val="56"/>
          <w:szCs w:val="44"/>
        </w:rPr>
        <w:t xml:space="preserve"> </w:t>
      </w:r>
      <w:r>
        <w:rPr>
          <w:rFonts w:ascii="Imperial BT" w:hAnsi="Imperial BT" w:cs="Arial"/>
          <w:b/>
          <w:color w:val="333300"/>
          <w:sz w:val="24"/>
          <w:szCs w:val="20"/>
        </w:rPr>
        <w:t xml:space="preserve">NO </w:t>
      </w:r>
      <w:r w:rsidRPr="00266D86">
        <w:rPr>
          <w:rFonts w:ascii="Century Gothic" w:hAnsi="Century Gothic" w:cs="Arial"/>
          <w:b/>
          <w:color w:val="333300"/>
          <w:sz w:val="56"/>
          <w:szCs w:val="44"/>
        </w:rPr>
        <w:t>□</w:t>
      </w:r>
    </w:p>
    <w:p w14:paraId="7BE8D5E1" w14:textId="702E6AAE" w:rsidR="00160B19" w:rsidRPr="000268FE" w:rsidRDefault="00160B19" w:rsidP="00160B19">
      <w:pPr>
        <w:autoSpaceDE w:val="0"/>
        <w:autoSpaceDN w:val="0"/>
        <w:adjustRightInd w:val="0"/>
        <w:rPr>
          <w:rFonts w:ascii="Imperial BT" w:hAnsi="Imperial BT" w:cs="Arial"/>
          <w:b/>
          <w:color w:val="833C0B" w:themeColor="accent2" w:themeShade="80"/>
          <w:sz w:val="24"/>
          <w:szCs w:val="20"/>
          <w:lang w:val="en-US"/>
        </w:rPr>
      </w:pPr>
      <w:r w:rsidRPr="000268FE">
        <w:rPr>
          <w:rFonts w:ascii="Imperial BT" w:hAnsi="Imperial BT" w:cs="Arial"/>
          <w:b/>
          <w:color w:val="833C0B" w:themeColor="accent2" w:themeShade="80"/>
          <w:sz w:val="24"/>
          <w:szCs w:val="20"/>
          <w:lang w:val="en-US"/>
        </w:rPr>
        <w:t xml:space="preserve">I WANT TO PARTICIPATE </w:t>
      </w:r>
      <w:r>
        <w:rPr>
          <w:rFonts w:ascii="Imperial BT" w:hAnsi="Imperial BT" w:cs="Arial"/>
          <w:b/>
          <w:color w:val="833C0B" w:themeColor="accent2" w:themeShade="80"/>
          <w:sz w:val="24"/>
          <w:szCs w:val="20"/>
          <w:lang w:val="en-US"/>
        </w:rPr>
        <w:t xml:space="preserve">ALSO </w:t>
      </w:r>
      <w:r w:rsidRPr="000268FE">
        <w:rPr>
          <w:rFonts w:ascii="Imperial BT" w:hAnsi="Imperial BT" w:cs="Arial"/>
          <w:b/>
          <w:color w:val="833C0B" w:themeColor="accent2" w:themeShade="80"/>
          <w:sz w:val="24"/>
          <w:szCs w:val="20"/>
          <w:lang w:val="en-US"/>
        </w:rPr>
        <w:t>IN THE CONTEST</w:t>
      </w:r>
      <w:r w:rsidRPr="00160B19">
        <w:rPr>
          <w:rFonts w:ascii="Imperial BT" w:hAnsi="Imperial BT" w:cs="Arial"/>
          <w:b/>
          <w:color w:val="333300"/>
          <w:sz w:val="24"/>
          <w:szCs w:val="20"/>
        </w:rPr>
        <w:t xml:space="preserve"> </w:t>
      </w:r>
      <w:r>
        <w:rPr>
          <w:rFonts w:ascii="Imperial BT" w:hAnsi="Imperial BT" w:cs="Arial"/>
          <w:b/>
          <w:color w:val="333300"/>
          <w:sz w:val="24"/>
          <w:szCs w:val="20"/>
        </w:rPr>
        <w:tab/>
      </w:r>
      <w:r>
        <w:rPr>
          <w:rFonts w:ascii="Imperial BT" w:hAnsi="Imperial BT" w:cs="Arial"/>
          <w:b/>
          <w:color w:val="333300"/>
          <w:sz w:val="24"/>
          <w:szCs w:val="20"/>
        </w:rPr>
        <w:tab/>
      </w:r>
    </w:p>
    <w:p w14:paraId="47E3ADDB" w14:textId="77777777" w:rsidR="00FA43D2" w:rsidRPr="00BB2CC0" w:rsidRDefault="00FA43D2" w:rsidP="00FA43D2">
      <w:pPr>
        <w:autoSpaceDE w:val="0"/>
        <w:autoSpaceDN w:val="0"/>
        <w:adjustRightInd w:val="0"/>
        <w:rPr>
          <w:rFonts w:ascii="Imperial BT" w:hAnsi="Imperial BT" w:cs="Arial"/>
          <w:b/>
          <w:color w:val="333300"/>
          <w:sz w:val="24"/>
          <w:szCs w:val="20"/>
          <w:lang w:val="en-US"/>
        </w:rPr>
      </w:pPr>
    </w:p>
    <w:p w14:paraId="38215A23" w14:textId="5F6885DD" w:rsidR="00160B19" w:rsidRDefault="00160B19" w:rsidP="00DF4D9E">
      <w:pPr>
        <w:autoSpaceDE w:val="0"/>
        <w:autoSpaceDN w:val="0"/>
        <w:adjustRightInd w:val="0"/>
        <w:jc w:val="both"/>
        <w:rPr>
          <w:rFonts w:ascii="Imperial BT" w:hAnsi="Imperial BT" w:cs="Arial"/>
          <w:b/>
          <w:color w:val="333300"/>
          <w:sz w:val="24"/>
          <w:szCs w:val="20"/>
        </w:rPr>
      </w:pPr>
      <w:r>
        <w:rPr>
          <w:rFonts w:ascii="Imperial BT" w:hAnsi="Imperial BT" w:cs="Arial"/>
          <w:b/>
          <w:color w:val="333300"/>
          <w:sz w:val="24"/>
          <w:szCs w:val="20"/>
        </w:rPr>
        <w:t xml:space="preserve">In caso di partecipazione al concorso, </w:t>
      </w:r>
      <w:r w:rsidR="00FE3441">
        <w:rPr>
          <w:rFonts w:ascii="Imperial BT" w:hAnsi="Imperial BT" w:cs="Arial"/>
          <w:b/>
          <w:color w:val="333300"/>
          <w:sz w:val="24"/>
          <w:szCs w:val="20"/>
        </w:rPr>
        <w:t>indicare l’opera candidata al N°1.</w:t>
      </w:r>
    </w:p>
    <w:p w14:paraId="1E4C3364" w14:textId="35518CA9" w:rsidR="00160B19" w:rsidRPr="00F26C69" w:rsidRDefault="00160B19" w:rsidP="00160B19">
      <w:pPr>
        <w:autoSpaceDE w:val="0"/>
        <w:autoSpaceDN w:val="0"/>
        <w:adjustRightInd w:val="0"/>
        <w:spacing w:after="120"/>
        <w:jc w:val="both"/>
        <w:rPr>
          <w:rFonts w:ascii="Imperial BT" w:hAnsi="Imperial BT" w:cs="Arial"/>
          <w:bCs/>
          <w:i/>
          <w:iCs/>
          <w:color w:val="833C0B" w:themeColor="accent2" w:themeShade="80"/>
          <w:sz w:val="24"/>
          <w:szCs w:val="20"/>
          <w:lang w:val="en-GB"/>
        </w:rPr>
      </w:pPr>
      <w:r w:rsidRPr="00F26C69">
        <w:rPr>
          <w:rFonts w:ascii="Imperial BT" w:hAnsi="Imperial BT" w:cs="Arial"/>
          <w:bCs/>
          <w:i/>
          <w:iCs/>
          <w:color w:val="833C0B" w:themeColor="accent2" w:themeShade="80"/>
          <w:sz w:val="24"/>
          <w:szCs w:val="20"/>
          <w:lang w:val="en-GB"/>
        </w:rPr>
        <w:t xml:space="preserve">In case of participation in the contest, please </w:t>
      </w:r>
      <w:r w:rsidR="00FE3441">
        <w:rPr>
          <w:rFonts w:ascii="Imperial BT" w:hAnsi="Imperial BT" w:cs="Arial"/>
          <w:bCs/>
          <w:i/>
          <w:iCs/>
          <w:color w:val="833C0B" w:themeColor="accent2" w:themeShade="80"/>
          <w:sz w:val="24"/>
          <w:szCs w:val="20"/>
          <w:lang w:val="en-GB"/>
        </w:rPr>
        <w:t>list the candidate artwork at N°1.</w:t>
      </w:r>
    </w:p>
    <w:p w14:paraId="0A4D4BD0" w14:textId="77777777" w:rsidR="00160B19" w:rsidRDefault="00160B19" w:rsidP="00FA43D2">
      <w:pPr>
        <w:autoSpaceDE w:val="0"/>
        <w:autoSpaceDN w:val="0"/>
        <w:adjustRightInd w:val="0"/>
        <w:rPr>
          <w:rFonts w:ascii="Imperial BT" w:hAnsi="Imperial BT" w:cs="Arial"/>
          <w:b/>
          <w:color w:val="333300"/>
          <w:sz w:val="12"/>
          <w:szCs w:val="20"/>
          <w:lang w:val="en-US"/>
        </w:rPr>
      </w:pPr>
    </w:p>
    <w:p w14:paraId="19A5B19E" w14:textId="77777777" w:rsidR="00160B19" w:rsidRPr="00BB2CC0" w:rsidRDefault="00160B19" w:rsidP="00FA43D2">
      <w:pPr>
        <w:autoSpaceDE w:val="0"/>
        <w:autoSpaceDN w:val="0"/>
        <w:adjustRightInd w:val="0"/>
        <w:rPr>
          <w:rFonts w:ascii="Imperial BT" w:hAnsi="Imperial BT" w:cs="Arial"/>
          <w:b/>
          <w:color w:val="333300"/>
          <w:sz w:val="12"/>
          <w:szCs w:val="20"/>
          <w:lang w:val="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575"/>
        <w:gridCol w:w="2268"/>
        <w:gridCol w:w="850"/>
        <w:gridCol w:w="1843"/>
        <w:gridCol w:w="1423"/>
      </w:tblGrid>
      <w:tr w:rsidR="00FE3441" w:rsidRPr="00BB2CC0" w14:paraId="79B2DA09" w14:textId="3FD7A84D" w:rsidTr="00FE3441">
        <w:trPr>
          <w:jc w:val="center"/>
        </w:trPr>
        <w:tc>
          <w:tcPr>
            <w:tcW w:w="539" w:type="dxa"/>
          </w:tcPr>
          <w:p w14:paraId="4563F831" w14:textId="77777777" w:rsidR="00FE3441" w:rsidRPr="00BB2CC0" w:rsidRDefault="00FE3441" w:rsidP="00C46791">
            <w:pPr>
              <w:autoSpaceDE w:val="0"/>
              <w:autoSpaceDN w:val="0"/>
              <w:adjustRightInd w:val="0"/>
              <w:jc w:val="center"/>
              <w:rPr>
                <w:rFonts w:ascii="Imperial BT" w:hAnsi="Imperial BT" w:cs="Arial"/>
                <w:b/>
                <w:color w:val="333300"/>
                <w:szCs w:val="20"/>
                <w:lang w:val="es-419"/>
              </w:rPr>
            </w:pPr>
            <w:bookmarkStart w:id="2" w:name="_Hlk125537806"/>
            <w:r w:rsidRPr="00BB2CC0">
              <w:rPr>
                <w:rFonts w:ascii="Imperial BT" w:hAnsi="Imperial BT" w:cs="Arial"/>
                <w:b/>
                <w:color w:val="333300"/>
                <w:szCs w:val="20"/>
                <w:lang w:val="es-419"/>
              </w:rPr>
              <w:t>N°</w:t>
            </w:r>
          </w:p>
        </w:tc>
        <w:tc>
          <w:tcPr>
            <w:tcW w:w="2575" w:type="dxa"/>
          </w:tcPr>
          <w:p w14:paraId="27353F4D" w14:textId="77777777" w:rsidR="00FE3441" w:rsidRPr="00BB2CC0" w:rsidRDefault="00FE3441" w:rsidP="00C46791">
            <w:pPr>
              <w:autoSpaceDE w:val="0"/>
              <w:autoSpaceDN w:val="0"/>
              <w:adjustRightInd w:val="0"/>
              <w:jc w:val="center"/>
              <w:rPr>
                <w:rFonts w:ascii="Imperial BT" w:hAnsi="Imperial BT" w:cs="Arial"/>
                <w:b/>
                <w:color w:val="333300"/>
                <w:szCs w:val="20"/>
                <w:lang w:val="es-419"/>
              </w:rPr>
            </w:pPr>
            <w:r w:rsidRPr="00BB2CC0">
              <w:rPr>
                <w:rFonts w:ascii="Imperial BT" w:hAnsi="Imperial BT" w:cs="Arial"/>
                <w:b/>
                <w:color w:val="333300"/>
                <w:szCs w:val="20"/>
                <w:lang w:val="es-419"/>
              </w:rPr>
              <w:t>Titolo</w:t>
            </w:r>
          </w:p>
          <w:p w14:paraId="40CA3C19" w14:textId="77777777" w:rsidR="00FE3441" w:rsidRPr="00BB2CC0" w:rsidRDefault="00FE3441" w:rsidP="00C46791">
            <w:pPr>
              <w:autoSpaceDE w:val="0"/>
              <w:autoSpaceDN w:val="0"/>
              <w:adjustRightInd w:val="0"/>
              <w:jc w:val="center"/>
              <w:rPr>
                <w:rFonts w:ascii="Imperial BT" w:hAnsi="Imperial BT" w:cs="Arial"/>
                <w:i/>
                <w:color w:val="333300"/>
                <w:szCs w:val="20"/>
                <w:lang w:val="es-419"/>
              </w:rPr>
            </w:pPr>
            <w:r w:rsidRPr="00B13AF1">
              <w:rPr>
                <w:rFonts w:ascii="Imperial BT" w:hAnsi="Imperial BT" w:cs="Arial"/>
                <w:i/>
                <w:color w:val="833C0B" w:themeColor="accent2" w:themeShade="80"/>
                <w:szCs w:val="20"/>
                <w:lang w:val="es-419"/>
              </w:rPr>
              <w:t>Title</w:t>
            </w:r>
          </w:p>
        </w:tc>
        <w:tc>
          <w:tcPr>
            <w:tcW w:w="2268" w:type="dxa"/>
          </w:tcPr>
          <w:p w14:paraId="29705DBB" w14:textId="77777777" w:rsidR="00FE3441" w:rsidRPr="00BB2CC0" w:rsidRDefault="00FE3441" w:rsidP="00C46791">
            <w:pPr>
              <w:autoSpaceDE w:val="0"/>
              <w:autoSpaceDN w:val="0"/>
              <w:adjustRightInd w:val="0"/>
              <w:jc w:val="center"/>
              <w:rPr>
                <w:rFonts w:ascii="Imperial BT" w:hAnsi="Imperial BT" w:cs="Arial"/>
                <w:color w:val="333300"/>
                <w:szCs w:val="20"/>
              </w:rPr>
            </w:pPr>
            <w:r w:rsidRPr="00BB2CC0">
              <w:rPr>
                <w:rFonts w:ascii="Imperial BT" w:hAnsi="Imperial BT" w:cs="Arial"/>
                <w:color w:val="333300"/>
                <w:szCs w:val="20"/>
              </w:rPr>
              <w:t>Tecnica e materiale</w:t>
            </w:r>
          </w:p>
          <w:p w14:paraId="56C88FD2" w14:textId="77777777" w:rsidR="00FE3441" w:rsidRPr="00BB2CC0" w:rsidRDefault="00FE3441" w:rsidP="00C46791">
            <w:pPr>
              <w:autoSpaceDE w:val="0"/>
              <w:autoSpaceDN w:val="0"/>
              <w:adjustRightInd w:val="0"/>
              <w:jc w:val="center"/>
              <w:rPr>
                <w:rFonts w:ascii="Imperial BT" w:hAnsi="Imperial BT" w:cs="Arial"/>
                <w:i/>
                <w:color w:val="333300"/>
                <w:szCs w:val="20"/>
              </w:rPr>
            </w:pPr>
            <w:r w:rsidRPr="00B13AF1">
              <w:rPr>
                <w:rFonts w:ascii="Imperial BT" w:hAnsi="Imperial BT" w:cs="Arial"/>
                <w:i/>
                <w:color w:val="833C0B" w:themeColor="accent2" w:themeShade="80"/>
                <w:szCs w:val="20"/>
              </w:rPr>
              <w:t>Material &amp; Technique</w:t>
            </w:r>
          </w:p>
        </w:tc>
        <w:tc>
          <w:tcPr>
            <w:tcW w:w="850" w:type="dxa"/>
          </w:tcPr>
          <w:p w14:paraId="674250AA"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r w:rsidRPr="00BB2CC0">
              <w:rPr>
                <w:rFonts w:ascii="Imperial BT" w:hAnsi="Imperial BT" w:cs="Arial"/>
                <w:color w:val="333300"/>
                <w:szCs w:val="20"/>
                <w:lang w:val="es-419"/>
              </w:rPr>
              <w:t>Anno</w:t>
            </w:r>
          </w:p>
          <w:p w14:paraId="761D80BE" w14:textId="77777777" w:rsidR="00FE3441" w:rsidRPr="00BB2CC0" w:rsidRDefault="00FE3441" w:rsidP="00C46791">
            <w:pPr>
              <w:autoSpaceDE w:val="0"/>
              <w:autoSpaceDN w:val="0"/>
              <w:adjustRightInd w:val="0"/>
              <w:jc w:val="center"/>
              <w:rPr>
                <w:rFonts w:ascii="Imperial BT" w:hAnsi="Imperial BT" w:cs="Arial"/>
                <w:i/>
                <w:color w:val="333300"/>
                <w:szCs w:val="20"/>
                <w:lang w:val="es-419"/>
              </w:rPr>
            </w:pPr>
            <w:r w:rsidRPr="00B13AF1">
              <w:rPr>
                <w:rFonts w:ascii="Imperial BT" w:hAnsi="Imperial BT" w:cs="Arial"/>
                <w:i/>
                <w:color w:val="833C0B" w:themeColor="accent2" w:themeShade="80"/>
                <w:szCs w:val="20"/>
                <w:lang w:val="es-419"/>
              </w:rPr>
              <w:t>Year</w:t>
            </w:r>
          </w:p>
        </w:tc>
        <w:tc>
          <w:tcPr>
            <w:tcW w:w="1843" w:type="dxa"/>
          </w:tcPr>
          <w:p w14:paraId="64E0E3F2" w14:textId="77777777" w:rsidR="00FE3441" w:rsidRPr="00BB2CC0" w:rsidRDefault="00FE3441" w:rsidP="00C46791">
            <w:pPr>
              <w:autoSpaceDE w:val="0"/>
              <w:autoSpaceDN w:val="0"/>
              <w:adjustRightInd w:val="0"/>
              <w:jc w:val="center"/>
              <w:rPr>
                <w:rFonts w:ascii="Imperial BT" w:hAnsi="Imperial BT" w:cs="Arial"/>
                <w:b/>
                <w:i/>
                <w:color w:val="808080"/>
                <w:szCs w:val="20"/>
                <w:lang w:val="en-US"/>
              </w:rPr>
            </w:pPr>
            <w:r w:rsidRPr="00BB2CC0">
              <w:rPr>
                <w:rFonts w:ascii="Imperial BT" w:hAnsi="Imperial BT" w:cs="Arial"/>
                <w:b/>
                <w:color w:val="333300"/>
                <w:szCs w:val="20"/>
                <w:lang w:val="en-US"/>
              </w:rPr>
              <w:t>Misure –</w:t>
            </w:r>
            <w:r w:rsidRPr="00BB2CC0">
              <w:rPr>
                <w:rFonts w:ascii="Imperial BT" w:hAnsi="Imperial BT" w:cs="Arial"/>
                <w:b/>
                <w:szCs w:val="20"/>
                <w:lang w:val="en-US"/>
              </w:rPr>
              <w:t xml:space="preserve"> </w:t>
            </w:r>
            <w:r w:rsidRPr="00B13AF1">
              <w:rPr>
                <w:rFonts w:ascii="Imperial BT" w:hAnsi="Imperial BT" w:cs="Arial"/>
                <w:i/>
                <w:color w:val="833C0B" w:themeColor="accent2" w:themeShade="80"/>
                <w:szCs w:val="20"/>
                <w:lang w:val="en-US"/>
              </w:rPr>
              <w:t>Size</w:t>
            </w:r>
          </w:p>
          <w:p w14:paraId="22959C8C" w14:textId="77777777" w:rsidR="00FE3441" w:rsidRPr="00BB2CC0" w:rsidRDefault="00FE3441" w:rsidP="00C46791">
            <w:pPr>
              <w:autoSpaceDE w:val="0"/>
              <w:autoSpaceDN w:val="0"/>
              <w:adjustRightInd w:val="0"/>
              <w:jc w:val="center"/>
              <w:rPr>
                <w:rFonts w:ascii="Imperial BT" w:hAnsi="Imperial BT" w:cs="Arial"/>
                <w:b/>
                <w:color w:val="333300"/>
                <w:szCs w:val="20"/>
                <w:lang w:val="en-US"/>
              </w:rPr>
            </w:pPr>
            <w:r w:rsidRPr="00BB2CC0">
              <w:rPr>
                <w:rFonts w:ascii="Imperial BT" w:hAnsi="Imperial BT" w:cs="Arial"/>
                <w:b/>
                <w:color w:val="333300"/>
                <w:szCs w:val="20"/>
                <w:lang w:val="en-US"/>
              </w:rPr>
              <w:t xml:space="preserve">L x B x H </w:t>
            </w:r>
          </w:p>
        </w:tc>
        <w:tc>
          <w:tcPr>
            <w:tcW w:w="1423" w:type="dxa"/>
          </w:tcPr>
          <w:p w14:paraId="60A37455" w14:textId="77777777" w:rsidR="00FE3441" w:rsidRPr="00BB2CC0" w:rsidRDefault="00FE3441" w:rsidP="00C46791">
            <w:pPr>
              <w:autoSpaceDE w:val="0"/>
              <w:autoSpaceDN w:val="0"/>
              <w:adjustRightInd w:val="0"/>
              <w:jc w:val="center"/>
              <w:rPr>
                <w:rFonts w:ascii="Imperial BT" w:hAnsi="Imperial BT" w:cs="Arial"/>
                <w:i/>
                <w:szCs w:val="20"/>
                <w:lang w:val="es-419"/>
              </w:rPr>
            </w:pPr>
            <w:r w:rsidRPr="00BB2CC0">
              <w:rPr>
                <w:rFonts w:ascii="Imperial BT" w:hAnsi="Imperial BT" w:cs="Arial"/>
                <w:b/>
                <w:szCs w:val="20"/>
                <w:lang w:val="es-419"/>
              </w:rPr>
              <w:t>Prezzo vendita</w:t>
            </w:r>
            <w:r w:rsidRPr="00BB2CC0">
              <w:rPr>
                <w:rFonts w:ascii="Imperial BT" w:hAnsi="Imperial BT" w:cs="Arial"/>
                <w:i/>
                <w:szCs w:val="20"/>
                <w:lang w:val="es-419"/>
              </w:rPr>
              <w:t xml:space="preserve"> </w:t>
            </w:r>
            <w:r w:rsidRPr="00B13AF1">
              <w:rPr>
                <w:rFonts w:ascii="Imperial BT" w:hAnsi="Imperial BT" w:cs="Arial"/>
                <w:i/>
                <w:color w:val="833C0B" w:themeColor="accent2" w:themeShade="80"/>
                <w:szCs w:val="20"/>
                <w:lang w:val="es-419"/>
              </w:rPr>
              <w:t>Sales Price</w:t>
            </w:r>
            <w:r w:rsidRPr="00BB2CC0">
              <w:rPr>
                <w:rFonts w:ascii="Imperial BT" w:hAnsi="Imperial BT" w:cs="Arial"/>
                <w:i/>
                <w:color w:val="C45911" w:themeColor="accent2" w:themeShade="BF"/>
                <w:szCs w:val="20"/>
                <w:lang w:val="es-419"/>
              </w:rPr>
              <w:t xml:space="preserve"> </w:t>
            </w:r>
          </w:p>
        </w:tc>
      </w:tr>
      <w:tr w:rsidR="00FE3441" w:rsidRPr="00BB2CC0" w14:paraId="60D0A05B" w14:textId="4156F943" w:rsidTr="00FE3441">
        <w:trPr>
          <w:jc w:val="center"/>
        </w:trPr>
        <w:tc>
          <w:tcPr>
            <w:tcW w:w="539" w:type="dxa"/>
          </w:tcPr>
          <w:p w14:paraId="5D638075" w14:textId="77777777" w:rsidR="00FE3441" w:rsidRPr="00BB2CC0" w:rsidRDefault="00FE3441" w:rsidP="00C46791">
            <w:pPr>
              <w:autoSpaceDE w:val="0"/>
              <w:autoSpaceDN w:val="0"/>
              <w:adjustRightInd w:val="0"/>
              <w:jc w:val="center"/>
              <w:rPr>
                <w:rFonts w:ascii="Imperial BT" w:hAnsi="Imperial BT" w:cs="Arial"/>
                <w:b/>
                <w:color w:val="333300"/>
                <w:szCs w:val="20"/>
                <w:lang w:val="es-419"/>
              </w:rPr>
            </w:pPr>
            <w:r w:rsidRPr="00BB2CC0">
              <w:rPr>
                <w:rFonts w:ascii="Imperial BT" w:hAnsi="Imperial BT" w:cs="Arial"/>
                <w:b/>
                <w:color w:val="333300"/>
                <w:szCs w:val="20"/>
                <w:lang w:val="es-419"/>
              </w:rPr>
              <w:t>1</w:t>
            </w:r>
          </w:p>
        </w:tc>
        <w:tc>
          <w:tcPr>
            <w:tcW w:w="2575" w:type="dxa"/>
          </w:tcPr>
          <w:p w14:paraId="4D43E5A4"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2268" w:type="dxa"/>
          </w:tcPr>
          <w:p w14:paraId="40CD95F3"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850" w:type="dxa"/>
          </w:tcPr>
          <w:p w14:paraId="29FE6F29"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843" w:type="dxa"/>
          </w:tcPr>
          <w:p w14:paraId="20FB303E"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423" w:type="dxa"/>
          </w:tcPr>
          <w:p w14:paraId="5F7684C7" w14:textId="77777777" w:rsidR="00FE3441" w:rsidRPr="00BB2CC0" w:rsidRDefault="00FE3441" w:rsidP="00C46791">
            <w:pPr>
              <w:autoSpaceDE w:val="0"/>
              <w:autoSpaceDN w:val="0"/>
              <w:adjustRightInd w:val="0"/>
              <w:jc w:val="right"/>
              <w:rPr>
                <w:rFonts w:ascii="Imperial BT" w:hAnsi="Imperial BT" w:cs="Arial"/>
                <w:color w:val="333300"/>
                <w:szCs w:val="20"/>
                <w:lang w:val="es-419"/>
              </w:rPr>
            </w:pPr>
            <w:r w:rsidRPr="00BB2CC0">
              <w:rPr>
                <w:rFonts w:ascii="Imperial BT" w:hAnsi="Imperial BT" w:cs="Arial"/>
                <w:b/>
                <w:szCs w:val="20"/>
                <w:lang w:val="es-419"/>
              </w:rPr>
              <w:t>€</w:t>
            </w:r>
          </w:p>
        </w:tc>
      </w:tr>
      <w:tr w:rsidR="00FE3441" w:rsidRPr="00BB2CC0" w14:paraId="6EB4EAE6" w14:textId="77777777" w:rsidTr="00FE3441">
        <w:trPr>
          <w:jc w:val="center"/>
        </w:trPr>
        <w:tc>
          <w:tcPr>
            <w:tcW w:w="539" w:type="dxa"/>
          </w:tcPr>
          <w:p w14:paraId="010501B7" w14:textId="6D73C18C" w:rsidR="00FE3441" w:rsidRPr="00BB2CC0" w:rsidRDefault="00FE3441" w:rsidP="00C46791">
            <w:pPr>
              <w:autoSpaceDE w:val="0"/>
              <w:autoSpaceDN w:val="0"/>
              <w:adjustRightInd w:val="0"/>
              <w:jc w:val="center"/>
              <w:rPr>
                <w:rFonts w:ascii="Imperial BT" w:hAnsi="Imperial BT" w:cs="Arial"/>
                <w:b/>
                <w:color w:val="333300"/>
                <w:szCs w:val="20"/>
                <w:lang w:val="es-419"/>
              </w:rPr>
            </w:pPr>
            <w:r>
              <w:rPr>
                <w:rFonts w:ascii="Imperial BT" w:hAnsi="Imperial BT" w:cs="Arial"/>
                <w:b/>
                <w:color w:val="333300"/>
                <w:szCs w:val="20"/>
                <w:lang w:val="es-419"/>
              </w:rPr>
              <w:t>2</w:t>
            </w:r>
          </w:p>
        </w:tc>
        <w:tc>
          <w:tcPr>
            <w:tcW w:w="2575" w:type="dxa"/>
          </w:tcPr>
          <w:p w14:paraId="381F73E5"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2268" w:type="dxa"/>
          </w:tcPr>
          <w:p w14:paraId="29ADDB53"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850" w:type="dxa"/>
          </w:tcPr>
          <w:p w14:paraId="0DC3BC4C"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843" w:type="dxa"/>
          </w:tcPr>
          <w:p w14:paraId="291B6B7B"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423" w:type="dxa"/>
          </w:tcPr>
          <w:p w14:paraId="1BF7062F" w14:textId="5CC1CC05" w:rsidR="00FE3441" w:rsidRPr="00BB2CC0" w:rsidRDefault="00FE3441" w:rsidP="00C46791">
            <w:pPr>
              <w:autoSpaceDE w:val="0"/>
              <w:autoSpaceDN w:val="0"/>
              <w:adjustRightInd w:val="0"/>
              <w:jc w:val="right"/>
              <w:rPr>
                <w:rFonts w:ascii="Imperial BT" w:hAnsi="Imperial BT" w:cs="Arial"/>
                <w:b/>
                <w:szCs w:val="20"/>
                <w:lang w:val="es-419"/>
              </w:rPr>
            </w:pPr>
            <w:r w:rsidRPr="00BB2CC0">
              <w:rPr>
                <w:rFonts w:ascii="Imperial BT" w:hAnsi="Imperial BT" w:cs="Arial"/>
                <w:b/>
                <w:szCs w:val="20"/>
                <w:lang w:val="es-419"/>
              </w:rPr>
              <w:t>€</w:t>
            </w:r>
          </w:p>
        </w:tc>
      </w:tr>
      <w:tr w:rsidR="00FE3441" w:rsidRPr="00BB2CC0" w14:paraId="2BEE3BAA" w14:textId="77777777" w:rsidTr="00FE3441">
        <w:trPr>
          <w:jc w:val="center"/>
        </w:trPr>
        <w:tc>
          <w:tcPr>
            <w:tcW w:w="539" w:type="dxa"/>
          </w:tcPr>
          <w:p w14:paraId="2DA471BE" w14:textId="0CD4FB11" w:rsidR="00FE3441" w:rsidRPr="00BB2CC0" w:rsidRDefault="00FE3441" w:rsidP="00C46791">
            <w:pPr>
              <w:autoSpaceDE w:val="0"/>
              <w:autoSpaceDN w:val="0"/>
              <w:adjustRightInd w:val="0"/>
              <w:jc w:val="center"/>
              <w:rPr>
                <w:rFonts w:ascii="Imperial BT" w:hAnsi="Imperial BT" w:cs="Arial"/>
                <w:b/>
                <w:color w:val="333300"/>
                <w:szCs w:val="20"/>
                <w:lang w:val="es-419"/>
              </w:rPr>
            </w:pPr>
            <w:r>
              <w:rPr>
                <w:rFonts w:ascii="Imperial BT" w:hAnsi="Imperial BT" w:cs="Arial"/>
                <w:b/>
                <w:color w:val="333300"/>
                <w:szCs w:val="20"/>
                <w:lang w:val="es-419"/>
              </w:rPr>
              <w:t>3</w:t>
            </w:r>
          </w:p>
        </w:tc>
        <w:tc>
          <w:tcPr>
            <w:tcW w:w="2575" w:type="dxa"/>
          </w:tcPr>
          <w:p w14:paraId="18AC46FD"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2268" w:type="dxa"/>
          </w:tcPr>
          <w:p w14:paraId="242C1DE5"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850" w:type="dxa"/>
          </w:tcPr>
          <w:p w14:paraId="4B83A6B1"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843" w:type="dxa"/>
          </w:tcPr>
          <w:p w14:paraId="149EBF9A"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423" w:type="dxa"/>
          </w:tcPr>
          <w:p w14:paraId="29292E9E" w14:textId="11BCCFE2" w:rsidR="00FE3441" w:rsidRPr="00BB2CC0" w:rsidRDefault="00FE3441" w:rsidP="00C46791">
            <w:pPr>
              <w:autoSpaceDE w:val="0"/>
              <w:autoSpaceDN w:val="0"/>
              <w:adjustRightInd w:val="0"/>
              <w:jc w:val="right"/>
              <w:rPr>
                <w:rFonts w:ascii="Imperial BT" w:hAnsi="Imperial BT" w:cs="Arial"/>
                <w:b/>
                <w:szCs w:val="20"/>
                <w:lang w:val="es-419"/>
              </w:rPr>
            </w:pPr>
            <w:r w:rsidRPr="00BB2CC0">
              <w:rPr>
                <w:rFonts w:ascii="Imperial BT" w:hAnsi="Imperial BT" w:cs="Arial"/>
                <w:b/>
                <w:szCs w:val="20"/>
                <w:lang w:val="es-419"/>
              </w:rPr>
              <w:t>€</w:t>
            </w:r>
          </w:p>
        </w:tc>
      </w:tr>
      <w:tr w:rsidR="00FE3441" w:rsidRPr="00BB2CC0" w14:paraId="10A9B4D7" w14:textId="1F950B54" w:rsidTr="00FE3441">
        <w:trPr>
          <w:jc w:val="center"/>
        </w:trPr>
        <w:tc>
          <w:tcPr>
            <w:tcW w:w="539" w:type="dxa"/>
          </w:tcPr>
          <w:p w14:paraId="3EA4A9A3" w14:textId="4B662DC0" w:rsidR="00FE3441" w:rsidRPr="00BB2CC0" w:rsidRDefault="00FE3441" w:rsidP="00C46791">
            <w:pPr>
              <w:autoSpaceDE w:val="0"/>
              <w:autoSpaceDN w:val="0"/>
              <w:adjustRightInd w:val="0"/>
              <w:jc w:val="center"/>
              <w:rPr>
                <w:rFonts w:ascii="Imperial BT" w:hAnsi="Imperial BT" w:cs="Arial"/>
                <w:b/>
                <w:color w:val="333300"/>
                <w:szCs w:val="20"/>
                <w:lang w:val="es-419"/>
              </w:rPr>
            </w:pPr>
            <w:r>
              <w:rPr>
                <w:rFonts w:ascii="Imperial BT" w:hAnsi="Imperial BT" w:cs="Arial"/>
                <w:b/>
                <w:color w:val="333300"/>
                <w:szCs w:val="20"/>
                <w:lang w:val="es-419"/>
              </w:rPr>
              <w:t>4</w:t>
            </w:r>
          </w:p>
        </w:tc>
        <w:tc>
          <w:tcPr>
            <w:tcW w:w="2575" w:type="dxa"/>
          </w:tcPr>
          <w:p w14:paraId="4E0C9F3E"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2268" w:type="dxa"/>
          </w:tcPr>
          <w:p w14:paraId="5545DCDF"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850" w:type="dxa"/>
          </w:tcPr>
          <w:p w14:paraId="74373E8F"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843" w:type="dxa"/>
          </w:tcPr>
          <w:p w14:paraId="0667F534"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423" w:type="dxa"/>
          </w:tcPr>
          <w:p w14:paraId="5D368C1A" w14:textId="77777777" w:rsidR="00FE3441" w:rsidRPr="00BB2CC0" w:rsidRDefault="00FE3441" w:rsidP="00C46791">
            <w:pPr>
              <w:autoSpaceDE w:val="0"/>
              <w:autoSpaceDN w:val="0"/>
              <w:adjustRightInd w:val="0"/>
              <w:jc w:val="right"/>
              <w:rPr>
                <w:rFonts w:ascii="Imperial BT" w:hAnsi="Imperial BT" w:cs="Arial"/>
                <w:color w:val="333300"/>
                <w:szCs w:val="20"/>
                <w:lang w:val="es-419"/>
              </w:rPr>
            </w:pPr>
            <w:r w:rsidRPr="00BB2CC0">
              <w:rPr>
                <w:rFonts w:ascii="Imperial BT" w:hAnsi="Imperial BT" w:cs="Arial"/>
                <w:b/>
                <w:szCs w:val="20"/>
                <w:lang w:val="es-419"/>
              </w:rPr>
              <w:t>€</w:t>
            </w:r>
          </w:p>
        </w:tc>
      </w:tr>
      <w:tr w:rsidR="00FE3441" w:rsidRPr="00BB2CC0" w14:paraId="6026C82C" w14:textId="415C876A" w:rsidTr="00FE3441">
        <w:trPr>
          <w:jc w:val="center"/>
        </w:trPr>
        <w:tc>
          <w:tcPr>
            <w:tcW w:w="539" w:type="dxa"/>
          </w:tcPr>
          <w:p w14:paraId="598B4517" w14:textId="4020E609" w:rsidR="00FE3441" w:rsidRPr="00BB2CC0" w:rsidRDefault="00FE3441" w:rsidP="00C46791">
            <w:pPr>
              <w:autoSpaceDE w:val="0"/>
              <w:autoSpaceDN w:val="0"/>
              <w:adjustRightInd w:val="0"/>
              <w:jc w:val="center"/>
              <w:rPr>
                <w:rFonts w:ascii="Imperial BT" w:hAnsi="Imperial BT" w:cs="Arial"/>
                <w:b/>
                <w:color w:val="333300"/>
                <w:szCs w:val="20"/>
                <w:lang w:val="es-419"/>
              </w:rPr>
            </w:pPr>
            <w:r>
              <w:rPr>
                <w:rFonts w:ascii="Imperial BT" w:hAnsi="Imperial BT" w:cs="Arial"/>
                <w:b/>
                <w:color w:val="333300"/>
                <w:szCs w:val="20"/>
                <w:lang w:val="es-419"/>
              </w:rPr>
              <w:t>5</w:t>
            </w:r>
          </w:p>
        </w:tc>
        <w:tc>
          <w:tcPr>
            <w:tcW w:w="2575" w:type="dxa"/>
          </w:tcPr>
          <w:p w14:paraId="4EE66AE8"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2268" w:type="dxa"/>
          </w:tcPr>
          <w:p w14:paraId="78A0212B"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850" w:type="dxa"/>
          </w:tcPr>
          <w:p w14:paraId="32255520"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843" w:type="dxa"/>
          </w:tcPr>
          <w:p w14:paraId="5D3F72AE" w14:textId="77777777" w:rsidR="00FE3441" w:rsidRPr="00BB2CC0" w:rsidRDefault="00FE3441" w:rsidP="00C46791">
            <w:pPr>
              <w:autoSpaceDE w:val="0"/>
              <w:autoSpaceDN w:val="0"/>
              <w:adjustRightInd w:val="0"/>
              <w:jc w:val="center"/>
              <w:rPr>
                <w:rFonts w:ascii="Imperial BT" w:hAnsi="Imperial BT" w:cs="Arial"/>
                <w:color w:val="333300"/>
                <w:szCs w:val="20"/>
                <w:lang w:val="es-419"/>
              </w:rPr>
            </w:pPr>
          </w:p>
        </w:tc>
        <w:tc>
          <w:tcPr>
            <w:tcW w:w="1423" w:type="dxa"/>
          </w:tcPr>
          <w:p w14:paraId="661F770B" w14:textId="77777777" w:rsidR="00FE3441" w:rsidRPr="00BB2CC0" w:rsidRDefault="00FE3441" w:rsidP="00C46791">
            <w:pPr>
              <w:autoSpaceDE w:val="0"/>
              <w:autoSpaceDN w:val="0"/>
              <w:adjustRightInd w:val="0"/>
              <w:jc w:val="right"/>
              <w:rPr>
                <w:rFonts w:ascii="Imperial BT" w:hAnsi="Imperial BT" w:cs="Arial"/>
                <w:color w:val="333300"/>
                <w:szCs w:val="20"/>
                <w:lang w:val="es-419"/>
              </w:rPr>
            </w:pPr>
            <w:r w:rsidRPr="00BB2CC0">
              <w:rPr>
                <w:rFonts w:ascii="Imperial BT" w:hAnsi="Imperial BT" w:cs="Arial"/>
                <w:b/>
                <w:szCs w:val="20"/>
                <w:lang w:val="es-419"/>
              </w:rPr>
              <w:t>€</w:t>
            </w:r>
          </w:p>
        </w:tc>
      </w:tr>
      <w:bookmarkEnd w:id="2"/>
    </w:tbl>
    <w:p w14:paraId="654C653F" w14:textId="77777777" w:rsidR="00FA43D2" w:rsidRPr="00BB2CC0" w:rsidRDefault="00FA43D2" w:rsidP="00FA43D2">
      <w:pPr>
        <w:autoSpaceDE w:val="0"/>
        <w:autoSpaceDN w:val="0"/>
        <w:adjustRightInd w:val="0"/>
        <w:jc w:val="center"/>
        <w:rPr>
          <w:rFonts w:ascii="Imperial BT" w:hAnsi="Imperial BT" w:cs="Arial"/>
          <w:color w:val="333300"/>
          <w:sz w:val="10"/>
          <w:szCs w:val="10"/>
          <w:lang w:val="es-419"/>
        </w:rPr>
      </w:pPr>
    </w:p>
    <w:p w14:paraId="5E54164F" w14:textId="77777777" w:rsidR="00266D86" w:rsidRPr="00266D86" w:rsidRDefault="00266D86" w:rsidP="00FA43D2">
      <w:pPr>
        <w:autoSpaceDE w:val="0"/>
        <w:autoSpaceDN w:val="0"/>
        <w:adjustRightInd w:val="0"/>
        <w:spacing w:after="120"/>
        <w:jc w:val="both"/>
        <w:rPr>
          <w:rFonts w:ascii="Imperial BT" w:hAnsi="Imperial BT" w:cs="Arial"/>
          <w:b/>
          <w:color w:val="333300"/>
          <w:sz w:val="8"/>
          <w:szCs w:val="2"/>
          <w:lang w:val="en-US"/>
        </w:rPr>
      </w:pPr>
    </w:p>
    <w:p w14:paraId="0C7EF819" w14:textId="77FA747F" w:rsidR="00FA43D2" w:rsidRPr="00BB2CC0" w:rsidRDefault="00FA43D2" w:rsidP="00FA43D2">
      <w:pPr>
        <w:autoSpaceDE w:val="0"/>
        <w:autoSpaceDN w:val="0"/>
        <w:adjustRightInd w:val="0"/>
        <w:spacing w:after="120"/>
        <w:jc w:val="both"/>
        <w:rPr>
          <w:rFonts w:ascii="Imperial BT" w:hAnsi="Imperial BT" w:cs="Arial"/>
          <w:b/>
          <w:color w:val="333300"/>
          <w:sz w:val="24"/>
          <w:szCs w:val="20"/>
        </w:rPr>
      </w:pPr>
      <w:r w:rsidRPr="00BB2CC0">
        <w:rPr>
          <w:rFonts w:ascii="Imperial BT" w:hAnsi="Imperial BT" w:cs="Arial"/>
          <w:b/>
          <w:color w:val="333300"/>
          <w:sz w:val="24"/>
          <w:szCs w:val="20"/>
        </w:rPr>
        <w:t>Sottoscrivendo il presente modulo, dichiaro di aver letto ed accettato integralmente il regolamento dell’esposizione (in allegato).</w:t>
      </w:r>
    </w:p>
    <w:p w14:paraId="7E009305" w14:textId="3F5AE07D" w:rsidR="00FA43D2" w:rsidRPr="00B13AF1" w:rsidRDefault="00FA43D2" w:rsidP="00FA43D2">
      <w:pPr>
        <w:autoSpaceDE w:val="0"/>
        <w:autoSpaceDN w:val="0"/>
        <w:adjustRightInd w:val="0"/>
        <w:spacing w:after="120"/>
        <w:jc w:val="both"/>
        <w:rPr>
          <w:rFonts w:ascii="Imperial BT" w:hAnsi="Imperial BT" w:cs="Arial"/>
          <w:i/>
          <w:color w:val="833C0B" w:themeColor="accent2" w:themeShade="80"/>
          <w:sz w:val="24"/>
          <w:szCs w:val="20"/>
          <w:lang w:val="en-US"/>
        </w:rPr>
      </w:pPr>
      <w:r w:rsidRPr="00B13AF1">
        <w:rPr>
          <w:rFonts w:ascii="Imperial BT" w:hAnsi="Imperial BT" w:cs="Arial"/>
          <w:i/>
          <w:color w:val="833C0B" w:themeColor="accent2" w:themeShade="80"/>
          <w:sz w:val="24"/>
          <w:szCs w:val="20"/>
          <w:lang w:val="en-US"/>
        </w:rPr>
        <w:t>By subscribing</w:t>
      </w:r>
      <w:r w:rsidR="00266D86">
        <w:rPr>
          <w:rFonts w:ascii="Imperial BT" w:hAnsi="Imperial BT" w:cs="Arial"/>
          <w:i/>
          <w:color w:val="833C0B" w:themeColor="accent2" w:themeShade="80"/>
          <w:sz w:val="24"/>
          <w:szCs w:val="20"/>
          <w:lang w:val="en-US"/>
        </w:rPr>
        <w:t xml:space="preserve"> to </w:t>
      </w:r>
      <w:r w:rsidRPr="00B13AF1">
        <w:rPr>
          <w:rFonts w:ascii="Imperial BT" w:hAnsi="Imperial BT" w:cs="Arial"/>
          <w:i/>
          <w:color w:val="833C0B" w:themeColor="accent2" w:themeShade="80"/>
          <w:sz w:val="24"/>
          <w:szCs w:val="20"/>
          <w:lang w:val="en-US"/>
        </w:rPr>
        <w:t>this form, I declare that I read and accepted in its entirety the regulation of the exposition (in attachment).</w:t>
      </w:r>
    </w:p>
    <w:p w14:paraId="77153301" w14:textId="7C48852E" w:rsidR="00FA43D2" w:rsidRPr="00BB2CC0" w:rsidRDefault="00FA43D2" w:rsidP="00FA43D2">
      <w:pPr>
        <w:autoSpaceDE w:val="0"/>
        <w:autoSpaceDN w:val="0"/>
        <w:adjustRightInd w:val="0"/>
        <w:spacing w:after="240"/>
        <w:rPr>
          <w:rFonts w:ascii="Imperial BT" w:hAnsi="Imperial BT" w:cs="Arial"/>
          <w:b/>
          <w:color w:val="333300"/>
          <w:szCs w:val="20"/>
        </w:rPr>
      </w:pPr>
      <w:r w:rsidRPr="00BB2CC0">
        <w:rPr>
          <w:rFonts w:ascii="Imperial BT" w:hAnsi="Imperial BT" w:cs="Arial"/>
          <w:b/>
          <w:color w:val="333300"/>
          <w:szCs w:val="20"/>
        </w:rPr>
        <w:t xml:space="preserve">Data – </w:t>
      </w:r>
      <w:r w:rsidRPr="00B13AF1">
        <w:rPr>
          <w:rFonts w:ascii="Imperial BT" w:hAnsi="Imperial BT" w:cs="Arial"/>
          <w:i/>
          <w:color w:val="833C0B" w:themeColor="accent2" w:themeShade="80"/>
          <w:szCs w:val="20"/>
        </w:rPr>
        <w:t>Date</w:t>
      </w:r>
      <w:r w:rsidRPr="00BB2CC0">
        <w:rPr>
          <w:rFonts w:ascii="Imperial BT" w:hAnsi="Imperial BT" w:cs="Arial"/>
          <w:b/>
          <w:color w:val="333300"/>
          <w:szCs w:val="20"/>
        </w:rPr>
        <w:t xml:space="preserve"> ………………………………….. Città – </w:t>
      </w:r>
      <w:r w:rsidRPr="00B13AF1">
        <w:rPr>
          <w:rFonts w:ascii="Imperial BT" w:hAnsi="Imperial BT" w:cs="Arial"/>
          <w:i/>
          <w:color w:val="833C0B" w:themeColor="accent2" w:themeShade="80"/>
          <w:szCs w:val="20"/>
        </w:rPr>
        <w:t>City</w:t>
      </w:r>
      <w:r w:rsidRPr="00BB2CC0">
        <w:rPr>
          <w:rFonts w:ascii="Imperial BT" w:hAnsi="Imperial BT" w:cs="Arial"/>
          <w:i/>
          <w:color w:val="333300"/>
          <w:szCs w:val="20"/>
        </w:rPr>
        <w:t xml:space="preserve"> </w:t>
      </w:r>
      <w:r w:rsidRPr="00BB2CC0">
        <w:rPr>
          <w:rFonts w:ascii="Imperial BT" w:hAnsi="Imperial BT" w:cs="Arial"/>
          <w:b/>
          <w:color w:val="333300"/>
          <w:szCs w:val="20"/>
        </w:rPr>
        <w:t>……………………….……..…</w:t>
      </w:r>
      <w:r w:rsidR="00B52501">
        <w:rPr>
          <w:rFonts w:ascii="Imperial BT" w:hAnsi="Imperial BT" w:cs="Arial"/>
          <w:b/>
          <w:color w:val="333300"/>
          <w:szCs w:val="20"/>
        </w:rPr>
        <w:t>………………….</w:t>
      </w:r>
      <w:r w:rsidRPr="00BB2CC0">
        <w:rPr>
          <w:rFonts w:ascii="Imperial BT" w:hAnsi="Imperial BT" w:cs="Arial"/>
          <w:b/>
          <w:color w:val="333300"/>
          <w:szCs w:val="20"/>
        </w:rPr>
        <w:t xml:space="preserve">… </w:t>
      </w:r>
    </w:p>
    <w:p w14:paraId="132D50E8" w14:textId="5AE8BD5F" w:rsidR="00FA43D2" w:rsidRPr="00BB2CC0" w:rsidRDefault="00FA43D2" w:rsidP="00266D86">
      <w:pPr>
        <w:pBdr>
          <w:bottom w:val="single" w:sz="12" w:space="1" w:color="auto"/>
        </w:pBdr>
        <w:autoSpaceDE w:val="0"/>
        <w:autoSpaceDN w:val="0"/>
        <w:adjustRightInd w:val="0"/>
        <w:spacing w:after="240"/>
        <w:rPr>
          <w:rFonts w:ascii="Imperial BT" w:hAnsi="Imperial BT" w:cs="Arial"/>
          <w:b/>
          <w:color w:val="333300"/>
          <w:szCs w:val="20"/>
        </w:rPr>
      </w:pPr>
      <w:r w:rsidRPr="00BB2CC0">
        <w:rPr>
          <w:rFonts w:ascii="Imperial BT" w:hAnsi="Imperial BT" w:cs="Arial"/>
          <w:b/>
          <w:color w:val="333300"/>
          <w:szCs w:val="20"/>
        </w:rPr>
        <w:t xml:space="preserve">Firma – </w:t>
      </w:r>
      <w:r w:rsidRPr="00B13AF1">
        <w:rPr>
          <w:rFonts w:ascii="Imperial BT" w:hAnsi="Imperial BT" w:cs="Arial"/>
          <w:i/>
          <w:color w:val="833C0B" w:themeColor="accent2" w:themeShade="80"/>
          <w:szCs w:val="20"/>
        </w:rPr>
        <w:t>Signature</w:t>
      </w:r>
      <w:r w:rsidRPr="00BB2CC0">
        <w:rPr>
          <w:rFonts w:ascii="Imperial BT" w:hAnsi="Imperial BT" w:cs="Arial"/>
          <w:i/>
          <w:color w:val="333300"/>
          <w:szCs w:val="20"/>
        </w:rPr>
        <w:t xml:space="preserve"> </w:t>
      </w:r>
      <w:r w:rsidRPr="00BB2CC0">
        <w:rPr>
          <w:rFonts w:ascii="Imperial BT" w:hAnsi="Imperial BT" w:cs="Arial"/>
          <w:b/>
          <w:color w:val="333300"/>
          <w:szCs w:val="20"/>
        </w:rPr>
        <w:t>…………………………..</w:t>
      </w:r>
    </w:p>
    <w:p w14:paraId="4C8598EA" w14:textId="77777777" w:rsidR="00FA43D2" w:rsidRPr="00BB2CC0" w:rsidRDefault="00FA43D2" w:rsidP="00FA43D2">
      <w:pPr>
        <w:pBdr>
          <w:bottom w:val="single" w:sz="12" w:space="1" w:color="auto"/>
        </w:pBdr>
        <w:autoSpaceDE w:val="0"/>
        <w:autoSpaceDN w:val="0"/>
        <w:adjustRightInd w:val="0"/>
        <w:spacing w:after="240"/>
        <w:rPr>
          <w:rFonts w:ascii="Imperial BT" w:hAnsi="Imperial BT" w:cs="Arial"/>
          <w:b/>
          <w:color w:val="333300"/>
          <w:szCs w:val="20"/>
        </w:rPr>
      </w:pPr>
    </w:p>
    <w:p w14:paraId="055D7E07" w14:textId="7A06DF78" w:rsidR="00047A50" w:rsidRPr="00FE3441" w:rsidRDefault="00FA43D2" w:rsidP="00FE3441">
      <w:pPr>
        <w:autoSpaceDE w:val="0"/>
        <w:autoSpaceDN w:val="0"/>
        <w:adjustRightInd w:val="0"/>
        <w:rPr>
          <w:rFonts w:ascii="Imperial BT" w:hAnsi="Imperial BT" w:cs="Arial"/>
          <w:b/>
          <w:color w:val="333300"/>
          <w:szCs w:val="20"/>
        </w:rPr>
      </w:pPr>
      <w:bookmarkStart w:id="3" w:name="_Hlk125537766"/>
      <w:r w:rsidRPr="00BB2CC0">
        <w:rPr>
          <w:rFonts w:ascii="Imperial BT" w:hAnsi="Imperial BT" w:cs="Arial"/>
          <w:b/>
          <w:color w:val="333300"/>
          <w:szCs w:val="20"/>
        </w:rPr>
        <w:t>Pezzo esposto venduto -</w:t>
      </w:r>
      <w:r w:rsidRPr="00BB2CC0">
        <w:rPr>
          <w:rFonts w:ascii="Imperial BT" w:hAnsi="Imperial BT" w:cs="Arial"/>
          <w:i/>
          <w:color w:val="333300"/>
          <w:szCs w:val="20"/>
        </w:rPr>
        <w:t xml:space="preserve"> </w:t>
      </w:r>
      <w:r w:rsidRPr="00B13AF1">
        <w:rPr>
          <w:rFonts w:ascii="Imperial BT" w:hAnsi="Imperial BT" w:cs="Arial"/>
          <w:i/>
          <w:color w:val="833C0B" w:themeColor="accent2" w:themeShade="80"/>
          <w:szCs w:val="20"/>
        </w:rPr>
        <w:t>Sold Exhibit</w:t>
      </w:r>
      <w:r w:rsidRPr="00B13AF1">
        <w:rPr>
          <w:rFonts w:ascii="Imperial BT" w:hAnsi="Imperial BT" w:cs="Arial"/>
          <w:b/>
          <w:color w:val="833C0B" w:themeColor="accent2" w:themeShade="80"/>
          <w:szCs w:val="20"/>
        </w:rPr>
        <w:t xml:space="preserve"> N°</w:t>
      </w:r>
      <w:r w:rsidRPr="00B13AF1">
        <w:rPr>
          <w:rFonts w:ascii="Imperial BT" w:hAnsi="Imperial BT" w:cs="Arial"/>
          <w:i/>
          <w:color w:val="833C0B" w:themeColor="accent2" w:themeShade="80"/>
          <w:szCs w:val="20"/>
        </w:rPr>
        <w:t>…….</w:t>
      </w:r>
      <w:bookmarkEnd w:id="1"/>
      <w:bookmarkEnd w:id="3"/>
    </w:p>
    <w:sectPr w:rsidR="00047A50" w:rsidRPr="00FE3441" w:rsidSect="00206A20">
      <w:pgSz w:w="11906" w:h="16838"/>
      <w:pgMar w:top="709" w:right="707"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8152" w14:textId="77777777" w:rsidR="009C0474" w:rsidRDefault="009C0474" w:rsidP="007303A5">
      <w:r>
        <w:separator/>
      </w:r>
    </w:p>
  </w:endnote>
  <w:endnote w:type="continuationSeparator" w:id="0">
    <w:p w14:paraId="70590D00" w14:textId="77777777" w:rsidR="009C0474" w:rsidRDefault="009C0474" w:rsidP="0073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Imperial BT">
    <w:altName w:val="Century"/>
    <w:charset w:val="00"/>
    <w:family w:val="roman"/>
    <w:pitch w:val="variable"/>
    <w:sig w:usb0="00000001" w:usb1="00000000" w:usb2="00000000" w:usb3="00000000" w:csb0="0000001B" w:csb1="00000000"/>
  </w:font>
  <w:font w:name="Yu Mincho">
    <w:altName w:val="游明朝"/>
    <w:panose1 w:val="02020400000000000000"/>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5DBF" w14:textId="77777777" w:rsidR="009C0474" w:rsidRDefault="009C0474" w:rsidP="007303A5">
      <w:r>
        <w:separator/>
      </w:r>
    </w:p>
  </w:footnote>
  <w:footnote w:type="continuationSeparator" w:id="0">
    <w:p w14:paraId="0443DB54" w14:textId="77777777" w:rsidR="009C0474" w:rsidRDefault="009C0474" w:rsidP="00730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E06"/>
    <w:multiLevelType w:val="hybridMultilevel"/>
    <w:tmpl w:val="FA563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C609F1"/>
    <w:multiLevelType w:val="hybridMultilevel"/>
    <w:tmpl w:val="36B8B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9C0BA9"/>
    <w:multiLevelType w:val="hybridMultilevel"/>
    <w:tmpl w:val="0BF89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F774D"/>
    <w:multiLevelType w:val="hybridMultilevel"/>
    <w:tmpl w:val="C276B15C"/>
    <w:lvl w:ilvl="0" w:tplc="01B27A46">
      <w:start w:val="1"/>
      <w:numFmt w:val="bullet"/>
      <w:lvlText w:val=""/>
      <w:lvlJc w:val="left"/>
      <w:pPr>
        <w:ind w:left="4897" w:hanging="360"/>
      </w:pPr>
      <w:rPr>
        <w:rFonts w:ascii="Symbol" w:hAnsi="Symbol"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883D7E"/>
    <w:multiLevelType w:val="hybridMultilevel"/>
    <w:tmpl w:val="2F22B0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641D0118"/>
    <w:multiLevelType w:val="hybridMultilevel"/>
    <w:tmpl w:val="45A2A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E8D75F4"/>
    <w:multiLevelType w:val="hybridMultilevel"/>
    <w:tmpl w:val="CE60CFB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151825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908227">
    <w:abstractNumId w:val="4"/>
  </w:num>
  <w:num w:numId="3" w16cid:durableId="24717298">
    <w:abstractNumId w:val="2"/>
  </w:num>
  <w:num w:numId="4" w16cid:durableId="864909394">
    <w:abstractNumId w:val="6"/>
  </w:num>
  <w:num w:numId="5" w16cid:durableId="25255514">
    <w:abstractNumId w:val="5"/>
  </w:num>
  <w:num w:numId="6" w16cid:durableId="320617818">
    <w:abstractNumId w:val="0"/>
  </w:num>
  <w:num w:numId="7" w16cid:durableId="1646205137">
    <w:abstractNumId w:val="1"/>
  </w:num>
  <w:num w:numId="8" w16cid:durableId="1878733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62"/>
    <w:rsid w:val="00000615"/>
    <w:rsid w:val="000047B2"/>
    <w:rsid w:val="00004C2A"/>
    <w:rsid w:val="0001312C"/>
    <w:rsid w:val="00015CF0"/>
    <w:rsid w:val="0001739D"/>
    <w:rsid w:val="00021426"/>
    <w:rsid w:val="0002358F"/>
    <w:rsid w:val="000268FE"/>
    <w:rsid w:val="00031279"/>
    <w:rsid w:val="000349D7"/>
    <w:rsid w:val="00036BEF"/>
    <w:rsid w:val="00042EE5"/>
    <w:rsid w:val="00047320"/>
    <w:rsid w:val="00047A50"/>
    <w:rsid w:val="0005408E"/>
    <w:rsid w:val="0006783B"/>
    <w:rsid w:val="00071494"/>
    <w:rsid w:val="00073F0B"/>
    <w:rsid w:val="000772AD"/>
    <w:rsid w:val="000811DA"/>
    <w:rsid w:val="00093B20"/>
    <w:rsid w:val="000A07BB"/>
    <w:rsid w:val="000A210D"/>
    <w:rsid w:val="000A37BF"/>
    <w:rsid w:val="000A528B"/>
    <w:rsid w:val="000A5848"/>
    <w:rsid w:val="000C239A"/>
    <w:rsid w:val="000D0A50"/>
    <w:rsid w:val="000D0E49"/>
    <w:rsid w:val="000E125C"/>
    <w:rsid w:val="000E23E1"/>
    <w:rsid w:val="000F0B69"/>
    <w:rsid w:val="000F40FC"/>
    <w:rsid w:val="000F63EB"/>
    <w:rsid w:val="000F6604"/>
    <w:rsid w:val="000F665A"/>
    <w:rsid w:val="00102769"/>
    <w:rsid w:val="00111696"/>
    <w:rsid w:val="001129D4"/>
    <w:rsid w:val="001204E9"/>
    <w:rsid w:val="00124A78"/>
    <w:rsid w:val="00127E29"/>
    <w:rsid w:val="00132A75"/>
    <w:rsid w:val="00134AA8"/>
    <w:rsid w:val="00135FC3"/>
    <w:rsid w:val="001360BE"/>
    <w:rsid w:val="001360CA"/>
    <w:rsid w:val="0014456B"/>
    <w:rsid w:val="00145D62"/>
    <w:rsid w:val="00150CC3"/>
    <w:rsid w:val="00155F25"/>
    <w:rsid w:val="0015763A"/>
    <w:rsid w:val="00160B19"/>
    <w:rsid w:val="001647AF"/>
    <w:rsid w:val="00164A8C"/>
    <w:rsid w:val="001658BE"/>
    <w:rsid w:val="00165BD2"/>
    <w:rsid w:val="00173537"/>
    <w:rsid w:val="00176152"/>
    <w:rsid w:val="00182A47"/>
    <w:rsid w:val="00183758"/>
    <w:rsid w:val="00187CB8"/>
    <w:rsid w:val="00194302"/>
    <w:rsid w:val="001973E8"/>
    <w:rsid w:val="001B193B"/>
    <w:rsid w:val="001B305F"/>
    <w:rsid w:val="001B370A"/>
    <w:rsid w:val="001B6F5E"/>
    <w:rsid w:val="001D45B9"/>
    <w:rsid w:val="001D57A5"/>
    <w:rsid w:val="001E2DB0"/>
    <w:rsid w:val="001E6C6F"/>
    <w:rsid w:val="001F60BB"/>
    <w:rsid w:val="001F6E12"/>
    <w:rsid w:val="0020178E"/>
    <w:rsid w:val="00201AFD"/>
    <w:rsid w:val="00203E2F"/>
    <w:rsid w:val="00204C9A"/>
    <w:rsid w:val="00206A20"/>
    <w:rsid w:val="00212C39"/>
    <w:rsid w:val="002133CD"/>
    <w:rsid w:val="00213F28"/>
    <w:rsid w:val="00216A4D"/>
    <w:rsid w:val="002178E3"/>
    <w:rsid w:val="002256C4"/>
    <w:rsid w:val="00225D93"/>
    <w:rsid w:val="00230CA3"/>
    <w:rsid w:val="00232F9B"/>
    <w:rsid w:val="00234528"/>
    <w:rsid w:val="00242EEE"/>
    <w:rsid w:val="00245F4D"/>
    <w:rsid w:val="002527CD"/>
    <w:rsid w:val="00260BC5"/>
    <w:rsid w:val="00262990"/>
    <w:rsid w:val="00262A2E"/>
    <w:rsid w:val="002650B9"/>
    <w:rsid w:val="00266D86"/>
    <w:rsid w:val="00271432"/>
    <w:rsid w:val="00283877"/>
    <w:rsid w:val="00285DBB"/>
    <w:rsid w:val="002A79DA"/>
    <w:rsid w:val="002B25AB"/>
    <w:rsid w:val="002B599B"/>
    <w:rsid w:val="002B6001"/>
    <w:rsid w:val="002B7EF2"/>
    <w:rsid w:val="002C2B7B"/>
    <w:rsid w:val="002C6BD5"/>
    <w:rsid w:val="002D1627"/>
    <w:rsid w:val="002D3643"/>
    <w:rsid w:val="002D4DED"/>
    <w:rsid w:val="002D553B"/>
    <w:rsid w:val="002D569E"/>
    <w:rsid w:val="002E20E4"/>
    <w:rsid w:val="002E5DD5"/>
    <w:rsid w:val="002E6404"/>
    <w:rsid w:val="002F4D80"/>
    <w:rsid w:val="003050D2"/>
    <w:rsid w:val="003169B4"/>
    <w:rsid w:val="0031745F"/>
    <w:rsid w:val="00327ED7"/>
    <w:rsid w:val="00340498"/>
    <w:rsid w:val="00346C48"/>
    <w:rsid w:val="00352E76"/>
    <w:rsid w:val="003547E9"/>
    <w:rsid w:val="00354D4F"/>
    <w:rsid w:val="00357098"/>
    <w:rsid w:val="0036315A"/>
    <w:rsid w:val="003632CB"/>
    <w:rsid w:val="0036451A"/>
    <w:rsid w:val="0037134D"/>
    <w:rsid w:val="00380020"/>
    <w:rsid w:val="00395860"/>
    <w:rsid w:val="003B04EE"/>
    <w:rsid w:val="003B0CFD"/>
    <w:rsid w:val="003B1614"/>
    <w:rsid w:val="003B7D85"/>
    <w:rsid w:val="003C4978"/>
    <w:rsid w:val="003C74DD"/>
    <w:rsid w:val="003D1F6B"/>
    <w:rsid w:val="003D53B6"/>
    <w:rsid w:val="003D5E9D"/>
    <w:rsid w:val="003E1DD0"/>
    <w:rsid w:val="003E33A8"/>
    <w:rsid w:val="003E3741"/>
    <w:rsid w:val="003E3BFA"/>
    <w:rsid w:val="003F1D59"/>
    <w:rsid w:val="00422094"/>
    <w:rsid w:val="00423DDF"/>
    <w:rsid w:val="004251F2"/>
    <w:rsid w:val="00431DE9"/>
    <w:rsid w:val="004327A0"/>
    <w:rsid w:val="00432C94"/>
    <w:rsid w:val="004345AB"/>
    <w:rsid w:val="0045470F"/>
    <w:rsid w:val="004613B3"/>
    <w:rsid w:val="004707E7"/>
    <w:rsid w:val="00476E96"/>
    <w:rsid w:val="00486F87"/>
    <w:rsid w:val="00487F6E"/>
    <w:rsid w:val="00493F41"/>
    <w:rsid w:val="00494CA1"/>
    <w:rsid w:val="00496530"/>
    <w:rsid w:val="0049718F"/>
    <w:rsid w:val="004C5C95"/>
    <w:rsid w:val="004D7815"/>
    <w:rsid w:val="004F1990"/>
    <w:rsid w:val="004F29EE"/>
    <w:rsid w:val="004F44F9"/>
    <w:rsid w:val="00506BF3"/>
    <w:rsid w:val="005104CA"/>
    <w:rsid w:val="00511DAE"/>
    <w:rsid w:val="00512BC6"/>
    <w:rsid w:val="00514617"/>
    <w:rsid w:val="005173E1"/>
    <w:rsid w:val="00517F87"/>
    <w:rsid w:val="00524BEF"/>
    <w:rsid w:val="00526205"/>
    <w:rsid w:val="0053004B"/>
    <w:rsid w:val="0053586D"/>
    <w:rsid w:val="00535898"/>
    <w:rsid w:val="00541900"/>
    <w:rsid w:val="00555EB4"/>
    <w:rsid w:val="00563661"/>
    <w:rsid w:val="00570BCA"/>
    <w:rsid w:val="00572796"/>
    <w:rsid w:val="00586F62"/>
    <w:rsid w:val="00594C3A"/>
    <w:rsid w:val="00596794"/>
    <w:rsid w:val="005A60C0"/>
    <w:rsid w:val="005B45CC"/>
    <w:rsid w:val="005D2666"/>
    <w:rsid w:val="005D316C"/>
    <w:rsid w:val="005D3D94"/>
    <w:rsid w:val="005F18E2"/>
    <w:rsid w:val="00600016"/>
    <w:rsid w:val="006001C0"/>
    <w:rsid w:val="0061542C"/>
    <w:rsid w:val="006155A5"/>
    <w:rsid w:val="00616E36"/>
    <w:rsid w:val="006336C8"/>
    <w:rsid w:val="006413E1"/>
    <w:rsid w:val="00641FF3"/>
    <w:rsid w:val="006532CC"/>
    <w:rsid w:val="006563AF"/>
    <w:rsid w:val="00657F79"/>
    <w:rsid w:val="00685981"/>
    <w:rsid w:val="00696096"/>
    <w:rsid w:val="006A115A"/>
    <w:rsid w:val="006A1A7C"/>
    <w:rsid w:val="006A39A1"/>
    <w:rsid w:val="006A39B6"/>
    <w:rsid w:val="006B3107"/>
    <w:rsid w:val="006C0216"/>
    <w:rsid w:val="006C081D"/>
    <w:rsid w:val="006D0953"/>
    <w:rsid w:val="006D1865"/>
    <w:rsid w:val="006D28DE"/>
    <w:rsid w:val="006D4A8E"/>
    <w:rsid w:val="006D4F4C"/>
    <w:rsid w:val="006D599D"/>
    <w:rsid w:val="006E1664"/>
    <w:rsid w:val="006E1E90"/>
    <w:rsid w:val="006E311C"/>
    <w:rsid w:val="006F57A6"/>
    <w:rsid w:val="006F6EB3"/>
    <w:rsid w:val="006F782B"/>
    <w:rsid w:val="00702C62"/>
    <w:rsid w:val="0070347E"/>
    <w:rsid w:val="00706A06"/>
    <w:rsid w:val="0071025F"/>
    <w:rsid w:val="007147C8"/>
    <w:rsid w:val="00716FF0"/>
    <w:rsid w:val="00720EB3"/>
    <w:rsid w:val="00722D49"/>
    <w:rsid w:val="00725797"/>
    <w:rsid w:val="0073019E"/>
    <w:rsid w:val="007303A5"/>
    <w:rsid w:val="0073252C"/>
    <w:rsid w:val="00736939"/>
    <w:rsid w:val="00742343"/>
    <w:rsid w:val="007439FE"/>
    <w:rsid w:val="00743A09"/>
    <w:rsid w:val="00750490"/>
    <w:rsid w:val="00754D49"/>
    <w:rsid w:val="00757EED"/>
    <w:rsid w:val="00764517"/>
    <w:rsid w:val="00773CAB"/>
    <w:rsid w:val="00777D70"/>
    <w:rsid w:val="0078268F"/>
    <w:rsid w:val="00791434"/>
    <w:rsid w:val="00797EDB"/>
    <w:rsid w:val="007A1524"/>
    <w:rsid w:val="007B0B0C"/>
    <w:rsid w:val="007B6B62"/>
    <w:rsid w:val="007C2372"/>
    <w:rsid w:val="007C693D"/>
    <w:rsid w:val="007D0591"/>
    <w:rsid w:val="007D2380"/>
    <w:rsid w:val="007D74DA"/>
    <w:rsid w:val="007E616A"/>
    <w:rsid w:val="007F13DE"/>
    <w:rsid w:val="0080239D"/>
    <w:rsid w:val="00805A0A"/>
    <w:rsid w:val="00813397"/>
    <w:rsid w:val="008137A4"/>
    <w:rsid w:val="00817E57"/>
    <w:rsid w:val="008212FA"/>
    <w:rsid w:val="00826892"/>
    <w:rsid w:val="00833201"/>
    <w:rsid w:val="00833621"/>
    <w:rsid w:val="00843013"/>
    <w:rsid w:val="00845FB5"/>
    <w:rsid w:val="008462FB"/>
    <w:rsid w:val="00851788"/>
    <w:rsid w:val="00857C01"/>
    <w:rsid w:val="00865119"/>
    <w:rsid w:val="008657E8"/>
    <w:rsid w:val="008717AA"/>
    <w:rsid w:val="0087772F"/>
    <w:rsid w:val="00885B1A"/>
    <w:rsid w:val="00890ACD"/>
    <w:rsid w:val="008A6266"/>
    <w:rsid w:val="008B234F"/>
    <w:rsid w:val="008B3F23"/>
    <w:rsid w:val="008B3F28"/>
    <w:rsid w:val="008B5EF8"/>
    <w:rsid w:val="008C52C6"/>
    <w:rsid w:val="008D0285"/>
    <w:rsid w:val="008D1C6A"/>
    <w:rsid w:val="008E54E2"/>
    <w:rsid w:val="008E7973"/>
    <w:rsid w:val="008E7A4D"/>
    <w:rsid w:val="008F76EA"/>
    <w:rsid w:val="00904F69"/>
    <w:rsid w:val="009427FE"/>
    <w:rsid w:val="0094770B"/>
    <w:rsid w:val="009516BC"/>
    <w:rsid w:val="0097660E"/>
    <w:rsid w:val="009807CC"/>
    <w:rsid w:val="00991136"/>
    <w:rsid w:val="009A6D9D"/>
    <w:rsid w:val="009B1F15"/>
    <w:rsid w:val="009B3043"/>
    <w:rsid w:val="009B39B1"/>
    <w:rsid w:val="009C0474"/>
    <w:rsid w:val="009C23A3"/>
    <w:rsid w:val="009C7E57"/>
    <w:rsid w:val="009D13B0"/>
    <w:rsid w:val="009D686F"/>
    <w:rsid w:val="009D78D8"/>
    <w:rsid w:val="009E676C"/>
    <w:rsid w:val="009E6D47"/>
    <w:rsid w:val="00A0331D"/>
    <w:rsid w:val="00A105D4"/>
    <w:rsid w:val="00A122A2"/>
    <w:rsid w:val="00A1492C"/>
    <w:rsid w:val="00A15829"/>
    <w:rsid w:val="00A16E22"/>
    <w:rsid w:val="00A354ED"/>
    <w:rsid w:val="00A37FD4"/>
    <w:rsid w:val="00A4441F"/>
    <w:rsid w:val="00A4511A"/>
    <w:rsid w:val="00A53E0A"/>
    <w:rsid w:val="00A6200C"/>
    <w:rsid w:val="00A6592C"/>
    <w:rsid w:val="00A66E89"/>
    <w:rsid w:val="00A70568"/>
    <w:rsid w:val="00A72308"/>
    <w:rsid w:val="00A732A8"/>
    <w:rsid w:val="00A73978"/>
    <w:rsid w:val="00A87317"/>
    <w:rsid w:val="00A90735"/>
    <w:rsid w:val="00AA443F"/>
    <w:rsid w:val="00AA4B42"/>
    <w:rsid w:val="00AA744A"/>
    <w:rsid w:val="00AA7E18"/>
    <w:rsid w:val="00AA7F7E"/>
    <w:rsid w:val="00AB09E7"/>
    <w:rsid w:val="00AB0F94"/>
    <w:rsid w:val="00AB2D3F"/>
    <w:rsid w:val="00AB3FDE"/>
    <w:rsid w:val="00AB742D"/>
    <w:rsid w:val="00AB786B"/>
    <w:rsid w:val="00AC1B64"/>
    <w:rsid w:val="00AC28DC"/>
    <w:rsid w:val="00AC7E31"/>
    <w:rsid w:val="00AD53D7"/>
    <w:rsid w:val="00AD78DA"/>
    <w:rsid w:val="00AE1334"/>
    <w:rsid w:val="00AE3F39"/>
    <w:rsid w:val="00AE6326"/>
    <w:rsid w:val="00AF0B69"/>
    <w:rsid w:val="00AF65D7"/>
    <w:rsid w:val="00B06C57"/>
    <w:rsid w:val="00B12B59"/>
    <w:rsid w:val="00B13AF1"/>
    <w:rsid w:val="00B366A2"/>
    <w:rsid w:val="00B45E72"/>
    <w:rsid w:val="00B511A1"/>
    <w:rsid w:val="00B52501"/>
    <w:rsid w:val="00B5409C"/>
    <w:rsid w:val="00B671E3"/>
    <w:rsid w:val="00B701B9"/>
    <w:rsid w:val="00B74BA1"/>
    <w:rsid w:val="00B75989"/>
    <w:rsid w:val="00B75BA6"/>
    <w:rsid w:val="00B81E92"/>
    <w:rsid w:val="00B9591F"/>
    <w:rsid w:val="00BA5A79"/>
    <w:rsid w:val="00BB2CC0"/>
    <w:rsid w:val="00BB7CDC"/>
    <w:rsid w:val="00BC2F7B"/>
    <w:rsid w:val="00BC42DA"/>
    <w:rsid w:val="00BC52B7"/>
    <w:rsid w:val="00BD1BC6"/>
    <w:rsid w:val="00BF3F86"/>
    <w:rsid w:val="00C10DFE"/>
    <w:rsid w:val="00C1256B"/>
    <w:rsid w:val="00C14F03"/>
    <w:rsid w:val="00C153D1"/>
    <w:rsid w:val="00C22E6F"/>
    <w:rsid w:val="00C240D2"/>
    <w:rsid w:val="00C26AA4"/>
    <w:rsid w:val="00C30540"/>
    <w:rsid w:val="00C3324D"/>
    <w:rsid w:val="00C35E0F"/>
    <w:rsid w:val="00C401BD"/>
    <w:rsid w:val="00C5023E"/>
    <w:rsid w:val="00C63F37"/>
    <w:rsid w:val="00C73FEC"/>
    <w:rsid w:val="00C82CEC"/>
    <w:rsid w:val="00C94D57"/>
    <w:rsid w:val="00C95D98"/>
    <w:rsid w:val="00C96F7E"/>
    <w:rsid w:val="00CA7181"/>
    <w:rsid w:val="00CB2A3A"/>
    <w:rsid w:val="00CC5B65"/>
    <w:rsid w:val="00CD22F3"/>
    <w:rsid w:val="00CE1515"/>
    <w:rsid w:val="00CE2E2E"/>
    <w:rsid w:val="00CF2D62"/>
    <w:rsid w:val="00CF5656"/>
    <w:rsid w:val="00CF68EC"/>
    <w:rsid w:val="00D00874"/>
    <w:rsid w:val="00D1142B"/>
    <w:rsid w:val="00D12EFB"/>
    <w:rsid w:val="00D13474"/>
    <w:rsid w:val="00D17C49"/>
    <w:rsid w:val="00D25083"/>
    <w:rsid w:val="00D26B7D"/>
    <w:rsid w:val="00D3525D"/>
    <w:rsid w:val="00D36FF5"/>
    <w:rsid w:val="00D457A3"/>
    <w:rsid w:val="00D51CB6"/>
    <w:rsid w:val="00D51CFC"/>
    <w:rsid w:val="00D61B97"/>
    <w:rsid w:val="00D724F1"/>
    <w:rsid w:val="00D811ED"/>
    <w:rsid w:val="00D8241A"/>
    <w:rsid w:val="00D857DF"/>
    <w:rsid w:val="00D86A6F"/>
    <w:rsid w:val="00DA0B46"/>
    <w:rsid w:val="00DA169A"/>
    <w:rsid w:val="00DA19AB"/>
    <w:rsid w:val="00DA3D8B"/>
    <w:rsid w:val="00DA6CAC"/>
    <w:rsid w:val="00DA7BA2"/>
    <w:rsid w:val="00DB0CA8"/>
    <w:rsid w:val="00DC481A"/>
    <w:rsid w:val="00DC6455"/>
    <w:rsid w:val="00DD1BAD"/>
    <w:rsid w:val="00DD34F6"/>
    <w:rsid w:val="00DD4CAA"/>
    <w:rsid w:val="00DD5A16"/>
    <w:rsid w:val="00DD6CA2"/>
    <w:rsid w:val="00DF4D9E"/>
    <w:rsid w:val="00E056CA"/>
    <w:rsid w:val="00E10715"/>
    <w:rsid w:val="00E111F0"/>
    <w:rsid w:val="00E11EBD"/>
    <w:rsid w:val="00E16BD5"/>
    <w:rsid w:val="00E2447C"/>
    <w:rsid w:val="00E278DA"/>
    <w:rsid w:val="00E30BF9"/>
    <w:rsid w:val="00E36F35"/>
    <w:rsid w:val="00E45148"/>
    <w:rsid w:val="00E559AD"/>
    <w:rsid w:val="00E62E54"/>
    <w:rsid w:val="00E64E7B"/>
    <w:rsid w:val="00E65ADA"/>
    <w:rsid w:val="00E65BF8"/>
    <w:rsid w:val="00E66261"/>
    <w:rsid w:val="00E75981"/>
    <w:rsid w:val="00E76A54"/>
    <w:rsid w:val="00E85649"/>
    <w:rsid w:val="00E8781E"/>
    <w:rsid w:val="00E96685"/>
    <w:rsid w:val="00EA0AF4"/>
    <w:rsid w:val="00EB43D3"/>
    <w:rsid w:val="00EB67DC"/>
    <w:rsid w:val="00EB6BB7"/>
    <w:rsid w:val="00EC0CD7"/>
    <w:rsid w:val="00EC432E"/>
    <w:rsid w:val="00ED2816"/>
    <w:rsid w:val="00EE0808"/>
    <w:rsid w:val="00EE4A5E"/>
    <w:rsid w:val="00EE5DDF"/>
    <w:rsid w:val="00EF111D"/>
    <w:rsid w:val="00EF3C3E"/>
    <w:rsid w:val="00EF4C76"/>
    <w:rsid w:val="00EF5FAC"/>
    <w:rsid w:val="00EF7088"/>
    <w:rsid w:val="00F1274A"/>
    <w:rsid w:val="00F23413"/>
    <w:rsid w:val="00F26733"/>
    <w:rsid w:val="00F26C69"/>
    <w:rsid w:val="00F3036D"/>
    <w:rsid w:val="00F31993"/>
    <w:rsid w:val="00F601F6"/>
    <w:rsid w:val="00F61641"/>
    <w:rsid w:val="00F63CA1"/>
    <w:rsid w:val="00F73777"/>
    <w:rsid w:val="00F75E06"/>
    <w:rsid w:val="00F81D96"/>
    <w:rsid w:val="00F8205F"/>
    <w:rsid w:val="00F93A44"/>
    <w:rsid w:val="00FA3CC8"/>
    <w:rsid w:val="00FA43D2"/>
    <w:rsid w:val="00FB1E7F"/>
    <w:rsid w:val="00FB4143"/>
    <w:rsid w:val="00FB5086"/>
    <w:rsid w:val="00FC2091"/>
    <w:rsid w:val="00FC5F9D"/>
    <w:rsid w:val="00FD65C7"/>
    <w:rsid w:val="00FE3441"/>
    <w:rsid w:val="00FE5B30"/>
    <w:rsid w:val="00FF53A7"/>
  </w:rsids>
  <m:mathPr>
    <m:mathFont m:val="Cambria Math"/>
    <m:brkBin m:val="before"/>
    <m:brkBinSub m:val="--"/>
    <m:smallFrac m:val="0"/>
    <m:dispDef/>
    <m:lMargin m:val="0"/>
    <m:rMargin m:val="0"/>
    <m:defJc m:val="centerGroup"/>
    <m:wrapIndent m:val="1440"/>
    <m:intLim m:val="subSup"/>
    <m:naryLim m:val="undOvr"/>
  </m:mathPr>
  <w:themeFontLang w:val="it-IT" w:eastAsia="ja-JP"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D02C0"/>
  <w15:docId w15:val="{28A746AF-1B12-414B-A09B-C7E1399C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2D62"/>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F2D62"/>
    <w:rPr>
      <w:color w:val="0563C1" w:themeColor="hyperlink"/>
      <w:u w:val="single"/>
    </w:rPr>
  </w:style>
  <w:style w:type="paragraph" w:styleId="Paragrafoelenco">
    <w:name w:val="List Paragraph"/>
    <w:basedOn w:val="Normale"/>
    <w:uiPriority w:val="34"/>
    <w:qFormat/>
    <w:rsid w:val="00CF2D62"/>
    <w:pPr>
      <w:ind w:left="720"/>
    </w:pPr>
  </w:style>
  <w:style w:type="paragraph" w:styleId="PreformattatoHTML">
    <w:name w:val="HTML Preformatted"/>
    <w:basedOn w:val="Normale"/>
    <w:link w:val="PreformattatoHTMLCarattere"/>
    <w:uiPriority w:val="99"/>
    <w:semiHidden/>
    <w:unhideWhenUsed/>
    <w:rsid w:val="00203E2F"/>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203E2F"/>
    <w:rPr>
      <w:rFonts w:ascii="Consolas" w:hAnsi="Consolas"/>
      <w:sz w:val="20"/>
      <w:szCs w:val="20"/>
    </w:rPr>
  </w:style>
  <w:style w:type="paragraph" w:customStyle="1" w:styleId="Default">
    <w:name w:val="Default"/>
    <w:rsid w:val="008F76EA"/>
    <w:pPr>
      <w:autoSpaceDE w:val="0"/>
      <w:autoSpaceDN w:val="0"/>
      <w:adjustRightInd w:val="0"/>
      <w:spacing w:after="0" w:line="240" w:lineRule="auto"/>
    </w:pPr>
    <w:rPr>
      <w:rFonts w:ascii="Century" w:hAnsi="Century" w:cs="Century"/>
      <w:color w:val="000000"/>
      <w:sz w:val="24"/>
      <w:szCs w:val="24"/>
    </w:rPr>
  </w:style>
  <w:style w:type="paragraph" w:styleId="Intestazione">
    <w:name w:val="header"/>
    <w:basedOn w:val="Normale"/>
    <w:link w:val="IntestazioneCarattere"/>
    <w:uiPriority w:val="99"/>
    <w:unhideWhenUsed/>
    <w:rsid w:val="007303A5"/>
    <w:pPr>
      <w:tabs>
        <w:tab w:val="center" w:pos="4819"/>
        <w:tab w:val="right" w:pos="9638"/>
      </w:tabs>
    </w:pPr>
  </w:style>
  <w:style w:type="character" w:customStyle="1" w:styleId="IntestazioneCarattere">
    <w:name w:val="Intestazione Carattere"/>
    <w:basedOn w:val="Carpredefinitoparagrafo"/>
    <w:link w:val="Intestazione"/>
    <w:uiPriority w:val="99"/>
    <w:rsid w:val="007303A5"/>
  </w:style>
  <w:style w:type="paragraph" w:styleId="Pidipagina">
    <w:name w:val="footer"/>
    <w:basedOn w:val="Normale"/>
    <w:link w:val="PidipaginaCarattere"/>
    <w:uiPriority w:val="99"/>
    <w:unhideWhenUsed/>
    <w:rsid w:val="007303A5"/>
    <w:pPr>
      <w:tabs>
        <w:tab w:val="center" w:pos="4819"/>
        <w:tab w:val="right" w:pos="9638"/>
      </w:tabs>
    </w:pPr>
  </w:style>
  <w:style w:type="character" w:customStyle="1" w:styleId="PidipaginaCarattere">
    <w:name w:val="Piè di pagina Carattere"/>
    <w:basedOn w:val="Carpredefinitoparagrafo"/>
    <w:link w:val="Pidipagina"/>
    <w:uiPriority w:val="99"/>
    <w:rsid w:val="007303A5"/>
  </w:style>
  <w:style w:type="paragraph" w:styleId="Corpotesto">
    <w:name w:val="Body Text"/>
    <w:basedOn w:val="Normale"/>
    <w:link w:val="CorpotestoCarattere"/>
    <w:semiHidden/>
    <w:rsid w:val="007303A5"/>
    <w:pPr>
      <w:tabs>
        <w:tab w:val="left" w:pos="7200"/>
      </w:tabs>
      <w:ind w:right="-360" w:firstLine="360"/>
    </w:pPr>
    <w:rPr>
      <w:rFonts w:ascii="Imperial BT" w:eastAsia="Times New Roman" w:hAnsi="Imperial BT" w:cs="Times New Roman"/>
      <w:sz w:val="18"/>
      <w:szCs w:val="24"/>
      <w:lang w:val="de-DE" w:eastAsia="de-DE" w:bidi="en-US"/>
    </w:rPr>
  </w:style>
  <w:style w:type="character" w:customStyle="1" w:styleId="CorpotestoCarattere">
    <w:name w:val="Corpo testo Carattere"/>
    <w:basedOn w:val="Carpredefinitoparagrafo"/>
    <w:link w:val="Corpotesto"/>
    <w:semiHidden/>
    <w:rsid w:val="007303A5"/>
    <w:rPr>
      <w:rFonts w:ascii="Imperial BT" w:eastAsia="Times New Roman" w:hAnsi="Imperial BT" w:cs="Times New Roman"/>
      <w:sz w:val="18"/>
      <w:szCs w:val="24"/>
      <w:lang w:val="de-DE" w:eastAsia="de-DE" w:bidi="en-US"/>
    </w:rPr>
  </w:style>
  <w:style w:type="character" w:styleId="Menzionenonrisolta">
    <w:name w:val="Unresolved Mention"/>
    <w:basedOn w:val="Carpredefinitoparagrafo"/>
    <w:uiPriority w:val="99"/>
    <w:semiHidden/>
    <w:unhideWhenUsed/>
    <w:rsid w:val="001F6E12"/>
    <w:rPr>
      <w:color w:val="605E5C"/>
      <w:shd w:val="clear" w:color="auto" w:fill="E1DFDD"/>
    </w:rPr>
  </w:style>
  <w:style w:type="table" w:styleId="Grigliatabella">
    <w:name w:val="Table Grid"/>
    <w:basedOn w:val="Tabellanormale"/>
    <w:uiPriority w:val="39"/>
    <w:rsid w:val="00D17C49"/>
    <w:pPr>
      <w:spacing w:after="0" w:line="240" w:lineRule="auto"/>
    </w:pPr>
    <w:rPr>
      <w:rFonts w:eastAsiaTheme="minorEastAsia"/>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F4C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448">
      <w:bodyDiv w:val="1"/>
      <w:marLeft w:val="0"/>
      <w:marRight w:val="0"/>
      <w:marTop w:val="0"/>
      <w:marBottom w:val="0"/>
      <w:divBdr>
        <w:top w:val="none" w:sz="0" w:space="0" w:color="auto"/>
        <w:left w:val="none" w:sz="0" w:space="0" w:color="auto"/>
        <w:bottom w:val="none" w:sz="0" w:space="0" w:color="auto"/>
        <w:right w:val="none" w:sz="0" w:space="0" w:color="auto"/>
      </w:divBdr>
    </w:div>
    <w:div w:id="82997134">
      <w:bodyDiv w:val="1"/>
      <w:marLeft w:val="0"/>
      <w:marRight w:val="0"/>
      <w:marTop w:val="0"/>
      <w:marBottom w:val="0"/>
      <w:divBdr>
        <w:top w:val="none" w:sz="0" w:space="0" w:color="auto"/>
        <w:left w:val="none" w:sz="0" w:space="0" w:color="auto"/>
        <w:bottom w:val="none" w:sz="0" w:space="0" w:color="auto"/>
        <w:right w:val="none" w:sz="0" w:space="0" w:color="auto"/>
      </w:divBdr>
    </w:div>
    <w:div w:id="207231883">
      <w:bodyDiv w:val="1"/>
      <w:marLeft w:val="0"/>
      <w:marRight w:val="0"/>
      <w:marTop w:val="0"/>
      <w:marBottom w:val="0"/>
      <w:divBdr>
        <w:top w:val="none" w:sz="0" w:space="0" w:color="auto"/>
        <w:left w:val="none" w:sz="0" w:space="0" w:color="auto"/>
        <w:bottom w:val="none" w:sz="0" w:space="0" w:color="auto"/>
        <w:right w:val="none" w:sz="0" w:space="0" w:color="auto"/>
      </w:divBdr>
    </w:div>
    <w:div w:id="221985860">
      <w:bodyDiv w:val="1"/>
      <w:marLeft w:val="0"/>
      <w:marRight w:val="0"/>
      <w:marTop w:val="0"/>
      <w:marBottom w:val="0"/>
      <w:divBdr>
        <w:top w:val="none" w:sz="0" w:space="0" w:color="auto"/>
        <w:left w:val="none" w:sz="0" w:space="0" w:color="auto"/>
        <w:bottom w:val="none" w:sz="0" w:space="0" w:color="auto"/>
        <w:right w:val="none" w:sz="0" w:space="0" w:color="auto"/>
      </w:divBdr>
    </w:div>
    <w:div w:id="374625370">
      <w:bodyDiv w:val="1"/>
      <w:marLeft w:val="0"/>
      <w:marRight w:val="0"/>
      <w:marTop w:val="0"/>
      <w:marBottom w:val="0"/>
      <w:divBdr>
        <w:top w:val="none" w:sz="0" w:space="0" w:color="auto"/>
        <w:left w:val="none" w:sz="0" w:space="0" w:color="auto"/>
        <w:bottom w:val="none" w:sz="0" w:space="0" w:color="auto"/>
        <w:right w:val="none" w:sz="0" w:space="0" w:color="auto"/>
      </w:divBdr>
    </w:div>
    <w:div w:id="422534120">
      <w:bodyDiv w:val="1"/>
      <w:marLeft w:val="0"/>
      <w:marRight w:val="0"/>
      <w:marTop w:val="0"/>
      <w:marBottom w:val="0"/>
      <w:divBdr>
        <w:top w:val="none" w:sz="0" w:space="0" w:color="auto"/>
        <w:left w:val="none" w:sz="0" w:space="0" w:color="auto"/>
        <w:bottom w:val="none" w:sz="0" w:space="0" w:color="auto"/>
        <w:right w:val="none" w:sz="0" w:space="0" w:color="auto"/>
      </w:divBdr>
    </w:div>
    <w:div w:id="465201475">
      <w:bodyDiv w:val="1"/>
      <w:marLeft w:val="0"/>
      <w:marRight w:val="0"/>
      <w:marTop w:val="0"/>
      <w:marBottom w:val="0"/>
      <w:divBdr>
        <w:top w:val="none" w:sz="0" w:space="0" w:color="auto"/>
        <w:left w:val="none" w:sz="0" w:space="0" w:color="auto"/>
        <w:bottom w:val="none" w:sz="0" w:space="0" w:color="auto"/>
        <w:right w:val="none" w:sz="0" w:space="0" w:color="auto"/>
      </w:divBdr>
    </w:div>
    <w:div w:id="480731470">
      <w:bodyDiv w:val="1"/>
      <w:marLeft w:val="0"/>
      <w:marRight w:val="0"/>
      <w:marTop w:val="0"/>
      <w:marBottom w:val="0"/>
      <w:divBdr>
        <w:top w:val="none" w:sz="0" w:space="0" w:color="auto"/>
        <w:left w:val="none" w:sz="0" w:space="0" w:color="auto"/>
        <w:bottom w:val="none" w:sz="0" w:space="0" w:color="auto"/>
        <w:right w:val="none" w:sz="0" w:space="0" w:color="auto"/>
      </w:divBdr>
    </w:div>
    <w:div w:id="662468709">
      <w:bodyDiv w:val="1"/>
      <w:marLeft w:val="0"/>
      <w:marRight w:val="0"/>
      <w:marTop w:val="0"/>
      <w:marBottom w:val="0"/>
      <w:divBdr>
        <w:top w:val="none" w:sz="0" w:space="0" w:color="auto"/>
        <w:left w:val="none" w:sz="0" w:space="0" w:color="auto"/>
        <w:bottom w:val="none" w:sz="0" w:space="0" w:color="auto"/>
        <w:right w:val="none" w:sz="0" w:space="0" w:color="auto"/>
      </w:divBdr>
    </w:div>
    <w:div w:id="744034306">
      <w:bodyDiv w:val="1"/>
      <w:marLeft w:val="0"/>
      <w:marRight w:val="0"/>
      <w:marTop w:val="0"/>
      <w:marBottom w:val="0"/>
      <w:divBdr>
        <w:top w:val="none" w:sz="0" w:space="0" w:color="auto"/>
        <w:left w:val="none" w:sz="0" w:space="0" w:color="auto"/>
        <w:bottom w:val="none" w:sz="0" w:space="0" w:color="auto"/>
        <w:right w:val="none" w:sz="0" w:space="0" w:color="auto"/>
      </w:divBdr>
    </w:div>
    <w:div w:id="862205871">
      <w:bodyDiv w:val="1"/>
      <w:marLeft w:val="0"/>
      <w:marRight w:val="0"/>
      <w:marTop w:val="0"/>
      <w:marBottom w:val="0"/>
      <w:divBdr>
        <w:top w:val="none" w:sz="0" w:space="0" w:color="auto"/>
        <w:left w:val="none" w:sz="0" w:space="0" w:color="auto"/>
        <w:bottom w:val="none" w:sz="0" w:space="0" w:color="auto"/>
        <w:right w:val="none" w:sz="0" w:space="0" w:color="auto"/>
      </w:divBdr>
    </w:div>
    <w:div w:id="900288161">
      <w:bodyDiv w:val="1"/>
      <w:marLeft w:val="0"/>
      <w:marRight w:val="0"/>
      <w:marTop w:val="0"/>
      <w:marBottom w:val="0"/>
      <w:divBdr>
        <w:top w:val="none" w:sz="0" w:space="0" w:color="auto"/>
        <w:left w:val="none" w:sz="0" w:space="0" w:color="auto"/>
        <w:bottom w:val="none" w:sz="0" w:space="0" w:color="auto"/>
        <w:right w:val="none" w:sz="0" w:space="0" w:color="auto"/>
      </w:divBdr>
    </w:div>
    <w:div w:id="981348288">
      <w:bodyDiv w:val="1"/>
      <w:marLeft w:val="0"/>
      <w:marRight w:val="0"/>
      <w:marTop w:val="0"/>
      <w:marBottom w:val="0"/>
      <w:divBdr>
        <w:top w:val="none" w:sz="0" w:space="0" w:color="auto"/>
        <w:left w:val="none" w:sz="0" w:space="0" w:color="auto"/>
        <w:bottom w:val="none" w:sz="0" w:space="0" w:color="auto"/>
        <w:right w:val="none" w:sz="0" w:space="0" w:color="auto"/>
      </w:divBdr>
    </w:div>
    <w:div w:id="1001465730">
      <w:bodyDiv w:val="1"/>
      <w:marLeft w:val="0"/>
      <w:marRight w:val="0"/>
      <w:marTop w:val="0"/>
      <w:marBottom w:val="0"/>
      <w:divBdr>
        <w:top w:val="none" w:sz="0" w:space="0" w:color="auto"/>
        <w:left w:val="none" w:sz="0" w:space="0" w:color="auto"/>
        <w:bottom w:val="none" w:sz="0" w:space="0" w:color="auto"/>
        <w:right w:val="none" w:sz="0" w:space="0" w:color="auto"/>
      </w:divBdr>
    </w:div>
    <w:div w:id="1036735247">
      <w:bodyDiv w:val="1"/>
      <w:marLeft w:val="0"/>
      <w:marRight w:val="0"/>
      <w:marTop w:val="0"/>
      <w:marBottom w:val="0"/>
      <w:divBdr>
        <w:top w:val="none" w:sz="0" w:space="0" w:color="auto"/>
        <w:left w:val="none" w:sz="0" w:space="0" w:color="auto"/>
        <w:bottom w:val="none" w:sz="0" w:space="0" w:color="auto"/>
        <w:right w:val="none" w:sz="0" w:space="0" w:color="auto"/>
      </w:divBdr>
    </w:div>
    <w:div w:id="1037311613">
      <w:bodyDiv w:val="1"/>
      <w:marLeft w:val="0"/>
      <w:marRight w:val="0"/>
      <w:marTop w:val="0"/>
      <w:marBottom w:val="0"/>
      <w:divBdr>
        <w:top w:val="none" w:sz="0" w:space="0" w:color="auto"/>
        <w:left w:val="none" w:sz="0" w:space="0" w:color="auto"/>
        <w:bottom w:val="none" w:sz="0" w:space="0" w:color="auto"/>
        <w:right w:val="none" w:sz="0" w:space="0" w:color="auto"/>
      </w:divBdr>
    </w:div>
    <w:div w:id="1070926970">
      <w:bodyDiv w:val="1"/>
      <w:marLeft w:val="0"/>
      <w:marRight w:val="0"/>
      <w:marTop w:val="0"/>
      <w:marBottom w:val="0"/>
      <w:divBdr>
        <w:top w:val="none" w:sz="0" w:space="0" w:color="auto"/>
        <w:left w:val="none" w:sz="0" w:space="0" w:color="auto"/>
        <w:bottom w:val="none" w:sz="0" w:space="0" w:color="auto"/>
        <w:right w:val="none" w:sz="0" w:space="0" w:color="auto"/>
      </w:divBdr>
    </w:div>
    <w:div w:id="1081682186">
      <w:bodyDiv w:val="1"/>
      <w:marLeft w:val="0"/>
      <w:marRight w:val="0"/>
      <w:marTop w:val="0"/>
      <w:marBottom w:val="0"/>
      <w:divBdr>
        <w:top w:val="none" w:sz="0" w:space="0" w:color="auto"/>
        <w:left w:val="none" w:sz="0" w:space="0" w:color="auto"/>
        <w:bottom w:val="none" w:sz="0" w:space="0" w:color="auto"/>
        <w:right w:val="none" w:sz="0" w:space="0" w:color="auto"/>
      </w:divBdr>
    </w:div>
    <w:div w:id="1090807504">
      <w:bodyDiv w:val="1"/>
      <w:marLeft w:val="0"/>
      <w:marRight w:val="0"/>
      <w:marTop w:val="0"/>
      <w:marBottom w:val="0"/>
      <w:divBdr>
        <w:top w:val="none" w:sz="0" w:space="0" w:color="auto"/>
        <w:left w:val="none" w:sz="0" w:space="0" w:color="auto"/>
        <w:bottom w:val="none" w:sz="0" w:space="0" w:color="auto"/>
        <w:right w:val="none" w:sz="0" w:space="0" w:color="auto"/>
      </w:divBdr>
    </w:div>
    <w:div w:id="1138038059">
      <w:bodyDiv w:val="1"/>
      <w:marLeft w:val="0"/>
      <w:marRight w:val="0"/>
      <w:marTop w:val="0"/>
      <w:marBottom w:val="0"/>
      <w:divBdr>
        <w:top w:val="none" w:sz="0" w:space="0" w:color="auto"/>
        <w:left w:val="none" w:sz="0" w:space="0" w:color="auto"/>
        <w:bottom w:val="none" w:sz="0" w:space="0" w:color="auto"/>
        <w:right w:val="none" w:sz="0" w:space="0" w:color="auto"/>
      </w:divBdr>
    </w:div>
    <w:div w:id="1186334521">
      <w:bodyDiv w:val="1"/>
      <w:marLeft w:val="0"/>
      <w:marRight w:val="0"/>
      <w:marTop w:val="0"/>
      <w:marBottom w:val="0"/>
      <w:divBdr>
        <w:top w:val="none" w:sz="0" w:space="0" w:color="auto"/>
        <w:left w:val="none" w:sz="0" w:space="0" w:color="auto"/>
        <w:bottom w:val="none" w:sz="0" w:space="0" w:color="auto"/>
        <w:right w:val="none" w:sz="0" w:space="0" w:color="auto"/>
      </w:divBdr>
    </w:div>
    <w:div w:id="1235582285">
      <w:bodyDiv w:val="1"/>
      <w:marLeft w:val="0"/>
      <w:marRight w:val="0"/>
      <w:marTop w:val="0"/>
      <w:marBottom w:val="0"/>
      <w:divBdr>
        <w:top w:val="none" w:sz="0" w:space="0" w:color="auto"/>
        <w:left w:val="none" w:sz="0" w:space="0" w:color="auto"/>
        <w:bottom w:val="none" w:sz="0" w:space="0" w:color="auto"/>
        <w:right w:val="none" w:sz="0" w:space="0" w:color="auto"/>
      </w:divBdr>
    </w:div>
    <w:div w:id="1300959823">
      <w:bodyDiv w:val="1"/>
      <w:marLeft w:val="0"/>
      <w:marRight w:val="0"/>
      <w:marTop w:val="0"/>
      <w:marBottom w:val="0"/>
      <w:divBdr>
        <w:top w:val="none" w:sz="0" w:space="0" w:color="auto"/>
        <w:left w:val="none" w:sz="0" w:space="0" w:color="auto"/>
        <w:bottom w:val="none" w:sz="0" w:space="0" w:color="auto"/>
        <w:right w:val="none" w:sz="0" w:space="0" w:color="auto"/>
      </w:divBdr>
    </w:div>
    <w:div w:id="1357466161">
      <w:bodyDiv w:val="1"/>
      <w:marLeft w:val="0"/>
      <w:marRight w:val="0"/>
      <w:marTop w:val="0"/>
      <w:marBottom w:val="0"/>
      <w:divBdr>
        <w:top w:val="none" w:sz="0" w:space="0" w:color="auto"/>
        <w:left w:val="none" w:sz="0" w:space="0" w:color="auto"/>
        <w:bottom w:val="none" w:sz="0" w:space="0" w:color="auto"/>
        <w:right w:val="none" w:sz="0" w:space="0" w:color="auto"/>
      </w:divBdr>
    </w:div>
    <w:div w:id="1394161860">
      <w:bodyDiv w:val="1"/>
      <w:marLeft w:val="0"/>
      <w:marRight w:val="0"/>
      <w:marTop w:val="0"/>
      <w:marBottom w:val="0"/>
      <w:divBdr>
        <w:top w:val="none" w:sz="0" w:space="0" w:color="auto"/>
        <w:left w:val="none" w:sz="0" w:space="0" w:color="auto"/>
        <w:bottom w:val="none" w:sz="0" w:space="0" w:color="auto"/>
        <w:right w:val="none" w:sz="0" w:space="0" w:color="auto"/>
      </w:divBdr>
    </w:div>
    <w:div w:id="1412464188">
      <w:bodyDiv w:val="1"/>
      <w:marLeft w:val="0"/>
      <w:marRight w:val="0"/>
      <w:marTop w:val="0"/>
      <w:marBottom w:val="0"/>
      <w:divBdr>
        <w:top w:val="none" w:sz="0" w:space="0" w:color="auto"/>
        <w:left w:val="none" w:sz="0" w:space="0" w:color="auto"/>
        <w:bottom w:val="none" w:sz="0" w:space="0" w:color="auto"/>
        <w:right w:val="none" w:sz="0" w:space="0" w:color="auto"/>
      </w:divBdr>
    </w:div>
    <w:div w:id="1461192145">
      <w:bodyDiv w:val="1"/>
      <w:marLeft w:val="0"/>
      <w:marRight w:val="0"/>
      <w:marTop w:val="0"/>
      <w:marBottom w:val="0"/>
      <w:divBdr>
        <w:top w:val="none" w:sz="0" w:space="0" w:color="auto"/>
        <w:left w:val="none" w:sz="0" w:space="0" w:color="auto"/>
        <w:bottom w:val="none" w:sz="0" w:space="0" w:color="auto"/>
        <w:right w:val="none" w:sz="0" w:space="0" w:color="auto"/>
      </w:divBdr>
    </w:div>
    <w:div w:id="1474904833">
      <w:bodyDiv w:val="1"/>
      <w:marLeft w:val="0"/>
      <w:marRight w:val="0"/>
      <w:marTop w:val="0"/>
      <w:marBottom w:val="0"/>
      <w:divBdr>
        <w:top w:val="none" w:sz="0" w:space="0" w:color="auto"/>
        <w:left w:val="none" w:sz="0" w:space="0" w:color="auto"/>
        <w:bottom w:val="none" w:sz="0" w:space="0" w:color="auto"/>
        <w:right w:val="none" w:sz="0" w:space="0" w:color="auto"/>
      </w:divBdr>
    </w:div>
    <w:div w:id="1480611062">
      <w:bodyDiv w:val="1"/>
      <w:marLeft w:val="0"/>
      <w:marRight w:val="0"/>
      <w:marTop w:val="0"/>
      <w:marBottom w:val="0"/>
      <w:divBdr>
        <w:top w:val="none" w:sz="0" w:space="0" w:color="auto"/>
        <w:left w:val="none" w:sz="0" w:space="0" w:color="auto"/>
        <w:bottom w:val="none" w:sz="0" w:space="0" w:color="auto"/>
        <w:right w:val="none" w:sz="0" w:space="0" w:color="auto"/>
      </w:divBdr>
    </w:div>
    <w:div w:id="1607958474">
      <w:bodyDiv w:val="1"/>
      <w:marLeft w:val="0"/>
      <w:marRight w:val="0"/>
      <w:marTop w:val="0"/>
      <w:marBottom w:val="0"/>
      <w:divBdr>
        <w:top w:val="none" w:sz="0" w:space="0" w:color="auto"/>
        <w:left w:val="none" w:sz="0" w:space="0" w:color="auto"/>
        <w:bottom w:val="none" w:sz="0" w:space="0" w:color="auto"/>
        <w:right w:val="none" w:sz="0" w:space="0" w:color="auto"/>
      </w:divBdr>
    </w:div>
    <w:div w:id="1612475862">
      <w:bodyDiv w:val="1"/>
      <w:marLeft w:val="0"/>
      <w:marRight w:val="0"/>
      <w:marTop w:val="0"/>
      <w:marBottom w:val="0"/>
      <w:divBdr>
        <w:top w:val="none" w:sz="0" w:space="0" w:color="auto"/>
        <w:left w:val="none" w:sz="0" w:space="0" w:color="auto"/>
        <w:bottom w:val="none" w:sz="0" w:space="0" w:color="auto"/>
        <w:right w:val="none" w:sz="0" w:space="0" w:color="auto"/>
      </w:divBdr>
    </w:div>
    <w:div w:id="1623262858">
      <w:bodyDiv w:val="1"/>
      <w:marLeft w:val="0"/>
      <w:marRight w:val="0"/>
      <w:marTop w:val="0"/>
      <w:marBottom w:val="0"/>
      <w:divBdr>
        <w:top w:val="none" w:sz="0" w:space="0" w:color="auto"/>
        <w:left w:val="none" w:sz="0" w:space="0" w:color="auto"/>
        <w:bottom w:val="none" w:sz="0" w:space="0" w:color="auto"/>
        <w:right w:val="none" w:sz="0" w:space="0" w:color="auto"/>
      </w:divBdr>
    </w:div>
    <w:div w:id="1656955571">
      <w:bodyDiv w:val="1"/>
      <w:marLeft w:val="0"/>
      <w:marRight w:val="0"/>
      <w:marTop w:val="0"/>
      <w:marBottom w:val="0"/>
      <w:divBdr>
        <w:top w:val="none" w:sz="0" w:space="0" w:color="auto"/>
        <w:left w:val="none" w:sz="0" w:space="0" w:color="auto"/>
        <w:bottom w:val="none" w:sz="0" w:space="0" w:color="auto"/>
        <w:right w:val="none" w:sz="0" w:space="0" w:color="auto"/>
      </w:divBdr>
    </w:div>
    <w:div w:id="1683164983">
      <w:bodyDiv w:val="1"/>
      <w:marLeft w:val="0"/>
      <w:marRight w:val="0"/>
      <w:marTop w:val="0"/>
      <w:marBottom w:val="0"/>
      <w:divBdr>
        <w:top w:val="none" w:sz="0" w:space="0" w:color="auto"/>
        <w:left w:val="none" w:sz="0" w:space="0" w:color="auto"/>
        <w:bottom w:val="none" w:sz="0" w:space="0" w:color="auto"/>
        <w:right w:val="none" w:sz="0" w:space="0" w:color="auto"/>
      </w:divBdr>
    </w:div>
    <w:div w:id="1761608335">
      <w:bodyDiv w:val="1"/>
      <w:marLeft w:val="0"/>
      <w:marRight w:val="0"/>
      <w:marTop w:val="0"/>
      <w:marBottom w:val="0"/>
      <w:divBdr>
        <w:top w:val="none" w:sz="0" w:space="0" w:color="auto"/>
        <w:left w:val="none" w:sz="0" w:space="0" w:color="auto"/>
        <w:bottom w:val="none" w:sz="0" w:space="0" w:color="auto"/>
        <w:right w:val="none" w:sz="0" w:space="0" w:color="auto"/>
      </w:divBdr>
    </w:div>
    <w:div w:id="1798797354">
      <w:bodyDiv w:val="1"/>
      <w:marLeft w:val="0"/>
      <w:marRight w:val="0"/>
      <w:marTop w:val="0"/>
      <w:marBottom w:val="0"/>
      <w:divBdr>
        <w:top w:val="none" w:sz="0" w:space="0" w:color="auto"/>
        <w:left w:val="none" w:sz="0" w:space="0" w:color="auto"/>
        <w:bottom w:val="none" w:sz="0" w:space="0" w:color="auto"/>
        <w:right w:val="none" w:sz="0" w:space="0" w:color="auto"/>
      </w:divBdr>
    </w:div>
    <w:div w:id="1889561592">
      <w:bodyDiv w:val="1"/>
      <w:marLeft w:val="0"/>
      <w:marRight w:val="0"/>
      <w:marTop w:val="0"/>
      <w:marBottom w:val="0"/>
      <w:divBdr>
        <w:top w:val="none" w:sz="0" w:space="0" w:color="auto"/>
        <w:left w:val="none" w:sz="0" w:space="0" w:color="auto"/>
        <w:bottom w:val="none" w:sz="0" w:space="0" w:color="auto"/>
        <w:right w:val="none" w:sz="0" w:space="0" w:color="auto"/>
      </w:divBdr>
    </w:div>
    <w:div w:id="1895969902">
      <w:bodyDiv w:val="1"/>
      <w:marLeft w:val="0"/>
      <w:marRight w:val="0"/>
      <w:marTop w:val="0"/>
      <w:marBottom w:val="0"/>
      <w:divBdr>
        <w:top w:val="none" w:sz="0" w:space="0" w:color="auto"/>
        <w:left w:val="none" w:sz="0" w:space="0" w:color="auto"/>
        <w:bottom w:val="none" w:sz="0" w:space="0" w:color="auto"/>
        <w:right w:val="none" w:sz="0" w:space="0" w:color="auto"/>
      </w:divBdr>
    </w:div>
    <w:div w:id="1939941432">
      <w:bodyDiv w:val="1"/>
      <w:marLeft w:val="0"/>
      <w:marRight w:val="0"/>
      <w:marTop w:val="0"/>
      <w:marBottom w:val="0"/>
      <w:divBdr>
        <w:top w:val="none" w:sz="0" w:space="0" w:color="auto"/>
        <w:left w:val="none" w:sz="0" w:space="0" w:color="auto"/>
        <w:bottom w:val="none" w:sz="0" w:space="0" w:color="auto"/>
        <w:right w:val="none" w:sz="0" w:space="0" w:color="auto"/>
      </w:divBdr>
    </w:div>
    <w:div w:id="2109081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2</Pages>
  <Words>885</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Compagnoni</dc:creator>
  <cp:keywords/>
  <dc:description/>
  <cp:lastModifiedBy>Leonardo Compagnoni</cp:lastModifiedBy>
  <cp:revision>132</cp:revision>
  <dcterms:created xsi:type="dcterms:W3CDTF">2023-01-24T09:39:00Z</dcterms:created>
  <dcterms:modified xsi:type="dcterms:W3CDTF">2026-06-16T09:49:00Z</dcterms:modified>
</cp:coreProperties>
</file>